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855F" w14:textId="77777777" w:rsidR="00A9311F" w:rsidRDefault="00A9311F" w:rsidP="004B6CB1">
      <w:pPr>
        <w:pStyle w:val="NoSpacing"/>
        <w:jc w:val="center"/>
        <w:rPr>
          <w:b/>
        </w:rPr>
      </w:pPr>
    </w:p>
    <w:p w14:paraId="51B45DBC" w14:textId="6A52EEF1" w:rsidR="00E4236F" w:rsidRPr="004B6CB1" w:rsidRDefault="004B6CB1" w:rsidP="004B6CB1">
      <w:pPr>
        <w:pStyle w:val="NoSpacing"/>
        <w:jc w:val="center"/>
        <w:rPr>
          <w:b/>
        </w:rPr>
      </w:pPr>
      <w:r w:rsidRPr="004B6CB1">
        <w:rPr>
          <w:b/>
        </w:rPr>
        <w:t>University of Pittsburgh</w:t>
      </w:r>
    </w:p>
    <w:p w14:paraId="0F7CC5A0" w14:textId="751D8F38" w:rsidR="004B6CB1" w:rsidRPr="004B6CB1" w:rsidRDefault="009C4E93" w:rsidP="2AD7B96A">
      <w:pPr>
        <w:pStyle w:val="NoSpacing"/>
        <w:jc w:val="center"/>
        <w:rPr>
          <w:b/>
          <w:bCs/>
        </w:rPr>
      </w:pPr>
      <w:r>
        <w:rPr>
          <w:b/>
          <w:bCs/>
        </w:rPr>
        <w:t>Department Purchasing Authority</w:t>
      </w:r>
      <w:r w:rsidR="004562A9">
        <w:rPr>
          <w:b/>
          <w:bCs/>
        </w:rPr>
        <w:t xml:space="preserve"> Policy</w:t>
      </w:r>
      <w:r w:rsidR="00937C89">
        <w:rPr>
          <w:b/>
          <w:bCs/>
        </w:rPr>
        <w:t xml:space="preserve"> </w:t>
      </w:r>
      <w:r w:rsidR="004562A9">
        <w:rPr>
          <w:b/>
          <w:bCs/>
        </w:rPr>
        <w:t>Committee Charter</w:t>
      </w:r>
      <w:r w:rsidR="00937C89">
        <w:rPr>
          <w:b/>
          <w:bCs/>
        </w:rPr>
        <w:br/>
      </w:r>
    </w:p>
    <w:p w14:paraId="40B633D0" w14:textId="77777777" w:rsidR="004B6CB1" w:rsidRDefault="004B6CB1" w:rsidP="004B6CB1">
      <w:pPr>
        <w:pStyle w:val="NoSpacing"/>
      </w:pPr>
    </w:p>
    <w:p w14:paraId="28EE7E3E" w14:textId="77777777" w:rsidR="004B6CB1" w:rsidRPr="005F381D" w:rsidRDefault="004B6CB1" w:rsidP="00FC0579">
      <w:pPr>
        <w:pStyle w:val="NoSpacing"/>
        <w:numPr>
          <w:ilvl w:val="0"/>
          <w:numId w:val="1"/>
        </w:numPr>
        <w:ind w:left="720"/>
        <w:rPr>
          <w:b/>
        </w:rPr>
      </w:pPr>
      <w:r w:rsidRPr="005F381D">
        <w:rPr>
          <w:b/>
        </w:rPr>
        <w:t>Preamble</w:t>
      </w:r>
    </w:p>
    <w:p w14:paraId="606DD588" w14:textId="77777777" w:rsidR="004B6CB1" w:rsidRDefault="004B6CB1" w:rsidP="004B6CB1">
      <w:pPr>
        <w:pStyle w:val="NoSpacing"/>
      </w:pPr>
    </w:p>
    <w:p w14:paraId="70A5A768" w14:textId="39F15C5B" w:rsidR="004B6CB1" w:rsidRDefault="2AD7B96A" w:rsidP="004B6CB1">
      <w:pPr>
        <w:pStyle w:val="NoSpacing"/>
      </w:pPr>
      <w:r>
        <w:t xml:space="preserve">This body is called the </w:t>
      </w:r>
      <w:r w:rsidR="009D65EC">
        <w:t xml:space="preserve">Department Purchasing Authority </w:t>
      </w:r>
      <w:r w:rsidR="007D2BCF">
        <w:t>Policy</w:t>
      </w:r>
      <w:r>
        <w:t xml:space="preserve"> </w:t>
      </w:r>
      <w:r w:rsidR="001030FD">
        <w:t>Committee</w:t>
      </w:r>
      <w:r w:rsidR="00772324">
        <w:t xml:space="preserve"> </w:t>
      </w:r>
      <w:r>
        <w:t>(</w:t>
      </w:r>
      <w:r w:rsidR="001030FD">
        <w:t>Committee</w:t>
      </w:r>
      <w:r>
        <w:t xml:space="preserve">). It is authorized by the Chancellor and will serve at the Chancellor’s discretion. The Chancellor has authorized the Senior Vice Chancellor and </w:t>
      </w:r>
      <w:r w:rsidR="003F6EA5">
        <w:t xml:space="preserve">Chief Financial Officer </w:t>
      </w:r>
      <w:r>
        <w:t>(</w:t>
      </w:r>
      <w:r w:rsidR="00634405">
        <w:t>SVC/</w:t>
      </w:r>
      <w:r>
        <w:t xml:space="preserve">CFO) to direct the operations of this </w:t>
      </w:r>
      <w:r w:rsidR="001030FD">
        <w:t>Committee</w:t>
      </w:r>
      <w:r>
        <w:t xml:space="preserve">, consistent with the terms of this Charter. This Charter outlines the purpose, relevant background, scope, responsibilities, composition, and operations of the </w:t>
      </w:r>
      <w:r w:rsidR="001030FD">
        <w:t>Committee</w:t>
      </w:r>
      <w:r>
        <w:t xml:space="preserve">, as well as the review process for any proposals generated by this </w:t>
      </w:r>
      <w:r w:rsidR="006D2F50">
        <w:t>Committee</w:t>
      </w:r>
      <w:r>
        <w:t>.</w:t>
      </w:r>
    </w:p>
    <w:p w14:paraId="1E143B4B" w14:textId="77777777" w:rsidR="004B6CB1" w:rsidRDefault="004B6CB1" w:rsidP="004B6CB1">
      <w:pPr>
        <w:pStyle w:val="NoSpacing"/>
      </w:pPr>
    </w:p>
    <w:p w14:paraId="09335F20" w14:textId="10A69E0C" w:rsidR="004B6CB1" w:rsidRDefault="004B6CB1" w:rsidP="004B6CB1">
      <w:pPr>
        <w:pStyle w:val="NoSpacing"/>
      </w:pPr>
      <w:r>
        <w:t xml:space="preserve">This document should be read in conjunction with </w:t>
      </w:r>
      <w:r w:rsidR="005F381D">
        <w:t xml:space="preserve">Policy </w:t>
      </w:r>
      <w:r w:rsidR="00C758AF">
        <w:t>AO 01</w:t>
      </w:r>
      <w:r w:rsidR="005F381D">
        <w:t xml:space="preserve">, Establishing University Policies, and </w:t>
      </w:r>
      <w:r>
        <w:t xml:space="preserve">all </w:t>
      </w:r>
      <w:r w:rsidR="005F381D">
        <w:t xml:space="preserve">other </w:t>
      </w:r>
      <w:r>
        <w:t xml:space="preserve">applicable </w:t>
      </w:r>
      <w:r w:rsidR="00C2506F">
        <w:t>U</w:t>
      </w:r>
      <w:r>
        <w:t xml:space="preserve">niversity policies, protocols, and procedures. </w:t>
      </w:r>
    </w:p>
    <w:p w14:paraId="12D50EEB" w14:textId="77777777" w:rsidR="004B6CB1" w:rsidRDefault="004B6CB1" w:rsidP="004B6CB1">
      <w:pPr>
        <w:pStyle w:val="NoSpacing"/>
      </w:pPr>
    </w:p>
    <w:p w14:paraId="12A9FB01" w14:textId="77777777" w:rsidR="004B6CB1" w:rsidRPr="005F381D" w:rsidRDefault="004B6CB1" w:rsidP="00FC0579">
      <w:pPr>
        <w:pStyle w:val="NoSpacing"/>
        <w:numPr>
          <w:ilvl w:val="0"/>
          <w:numId w:val="1"/>
        </w:numPr>
        <w:ind w:left="720"/>
        <w:rPr>
          <w:b/>
        </w:rPr>
      </w:pPr>
      <w:r w:rsidRPr="005F381D">
        <w:rPr>
          <w:b/>
        </w:rPr>
        <w:t>Purpose</w:t>
      </w:r>
    </w:p>
    <w:p w14:paraId="1E0F2098" w14:textId="77777777" w:rsidR="004B6CB1" w:rsidRDefault="004B6CB1" w:rsidP="004B6CB1">
      <w:pPr>
        <w:pStyle w:val="NoSpacing"/>
      </w:pPr>
    </w:p>
    <w:p w14:paraId="456228C8" w14:textId="2106DFA8" w:rsidR="004B6CB1" w:rsidRDefault="2AD7B96A" w:rsidP="004B6CB1">
      <w:pPr>
        <w:pStyle w:val="NoSpacing"/>
      </w:pPr>
      <w:r>
        <w:t>Th</w:t>
      </w:r>
      <w:r w:rsidR="00A75E0A">
        <w:t>is</w:t>
      </w:r>
      <w:r>
        <w:t xml:space="preserve"> </w:t>
      </w:r>
      <w:r w:rsidR="006D2F50">
        <w:t>Committee</w:t>
      </w:r>
      <w:r>
        <w:t xml:space="preserve"> is created for the purpose of </w:t>
      </w:r>
      <w:r w:rsidR="00A75E0A">
        <w:t xml:space="preserve">reviewing and </w:t>
      </w:r>
      <w:r>
        <w:t xml:space="preserve">proposing </w:t>
      </w:r>
      <w:r w:rsidR="004562A9">
        <w:t xml:space="preserve">revisions </w:t>
      </w:r>
      <w:r>
        <w:t>to</w:t>
      </w:r>
      <w:r w:rsidR="000563DB">
        <w:t xml:space="preserve"> </w:t>
      </w:r>
      <w:r w:rsidR="007D2BCF">
        <w:t xml:space="preserve">University </w:t>
      </w:r>
      <w:r w:rsidR="00F45554">
        <w:t xml:space="preserve">Policy FN </w:t>
      </w:r>
      <w:r w:rsidR="00ED65B9">
        <w:t>07</w:t>
      </w:r>
      <w:r w:rsidR="00F45554">
        <w:t xml:space="preserve">, </w:t>
      </w:r>
      <w:r w:rsidR="000E2F1A">
        <w:t>Department Purchasing Authority and Responsibilities</w:t>
      </w:r>
      <w:r w:rsidR="00F45554">
        <w:t>,</w:t>
      </w:r>
      <w:r w:rsidR="00811DC5">
        <w:t xml:space="preserve"> as well as </w:t>
      </w:r>
      <w:r>
        <w:t xml:space="preserve">documents </w:t>
      </w:r>
      <w:r w:rsidR="003F6EA5">
        <w:t>that will support</w:t>
      </w:r>
      <w:r w:rsidR="000025F3">
        <w:t xml:space="preserve"> its</w:t>
      </w:r>
      <w:r w:rsidR="003F6EA5">
        <w:t xml:space="preserve"> implementation</w:t>
      </w:r>
      <w:r w:rsidRPr="009C18A6">
        <w:t>.</w:t>
      </w:r>
      <w:r w:rsidR="000025F3">
        <w:t xml:space="preserve"> </w:t>
      </w:r>
      <w:r w:rsidR="00C00D3F">
        <w:t xml:space="preserve">This Committee </w:t>
      </w:r>
      <w:r w:rsidR="005E36CD">
        <w:t xml:space="preserve">will </w:t>
      </w:r>
      <w:r w:rsidR="00136884">
        <w:t>conduct a comprehensive review</w:t>
      </w:r>
      <w:r w:rsidR="00C00D3F">
        <w:t xml:space="preserve"> of University Policy FN 07</w:t>
      </w:r>
      <w:r w:rsidR="00136884">
        <w:t xml:space="preserve">, with </w:t>
      </w:r>
      <w:proofErr w:type="gramStart"/>
      <w:r w:rsidR="00136884">
        <w:t xml:space="preserve">a </w:t>
      </w:r>
      <w:r w:rsidR="00C00D3F">
        <w:t>specific</w:t>
      </w:r>
      <w:proofErr w:type="gramEnd"/>
      <w:r w:rsidR="00C00D3F">
        <w:t xml:space="preserve"> </w:t>
      </w:r>
      <w:r w:rsidR="00136884">
        <w:t xml:space="preserve">consideration of requirements that will increase </w:t>
      </w:r>
      <w:r w:rsidR="00C70D02">
        <w:t>opportunities</w:t>
      </w:r>
      <w:r w:rsidR="00136884">
        <w:t xml:space="preserve"> to diversi</w:t>
      </w:r>
      <w:r w:rsidR="00A75E0A">
        <w:t>f</w:t>
      </w:r>
      <w:r w:rsidR="00136884">
        <w:t xml:space="preserve">y </w:t>
      </w:r>
      <w:r w:rsidR="00A75E0A">
        <w:t xml:space="preserve">the </w:t>
      </w:r>
      <w:r w:rsidR="00136884">
        <w:t xml:space="preserve">businesses </w:t>
      </w:r>
      <w:r w:rsidR="00A75E0A">
        <w:t xml:space="preserve">that </w:t>
      </w:r>
      <w:r w:rsidR="00136884">
        <w:t xml:space="preserve">contract with the University for the purchase of goods and services.  </w:t>
      </w:r>
    </w:p>
    <w:p w14:paraId="61C35805" w14:textId="77777777" w:rsidR="00786309" w:rsidRDefault="00786309" w:rsidP="004B6CB1">
      <w:pPr>
        <w:pStyle w:val="NoSpacing"/>
      </w:pPr>
    </w:p>
    <w:p w14:paraId="75B42CDC" w14:textId="77777777" w:rsidR="000364E8" w:rsidRPr="005F381D" w:rsidRDefault="000364E8" w:rsidP="000364E8">
      <w:pPr>
        <w:pStyle w:val="NoSpacing"/>
        <w:numPr>
          <w:ilvl w:val="0"/>
          <w:numId w:val="1"/>
        </w:numPr>
        <w:ind w:left="720"/>
        <w:rPr>
          <w:b/>
          <w:bCs/>
        </w:rPr>
      </w:pPr>
      <w:r w:rsidRPr="2AD7B96A">
        <w:rPr>
          <w:b/>
          <w:bCs/>
        </w:rPr>
        <w:t>Background</w:t>
      </w:r>
    </w:p>
    <w:p w14:paraId="1C29E6A4" w14:textId="77777777" w:rsidR="000364E8" w:rsidRDefault="000364E8" w:rsidP="000364E8">
      <w:pPr>
        <w:pStyle w:val="NoSpacing"/>
      </w:pPr>
    </w:p>
    <w:p w14:paraId="514483EA" w14:textId="0B3F6793" w:rsidR="0055160C" w:rsidRDefault="006807AC" w:rsidP="4BA527E2">
      <w:pPr>
        <w:pStyle w:val="paragraph"/>
        <w:spacing w:before="0" w:beforeAutospacing="0" w:after="0" w:afterAutospacing="0"/>
        <w:textAlignment w:val="baseline"/>
        <w:rPr>
          <w:rStyle w:val="normaltextrun"/>
        </w:rPr>
      </w:pPr>
      <w:r>
        <w:rPr>
          <w:rStyle w:val="normaltextrun"/>
        </w:rPr>
        <w:t xml:space="preserve">The current Policy was last updated </w:t>
      </w:r>
      <w:proofErr w:type="gramStart"/>
      <w:r w:rsidR="0053772E">
        <w:rPr>
          <w:rStyle w:val="normaltextrun"/>
        </w:rPr>
        <w:t xml:space="preserve">in </w:t>
      </w:r>
      <w:r>
        <w:rPr>
          <w:rStyle w:val="normaltextrun"/>
        </w:rPr>
        <w:t xml:space="preserve"> 2017</w:t>
      </w:r>
      <w:proofErr w:type="gramEnd"/>
      <w:r>
        <w:rPr>
          <w:rStyle w:val="normaltextrun"/>
        </w:rPr>
        <w:t xml:space="preserve"> and a review is needed to evaluate</w:t>
      </w:r>
      <w:r w:rsidR="00BC49B8">
        <w:rPr>
          <w:rStyle w:val="normaltextrun"/>
        </w:rPr>
        <w:t>, and update as necessary,</w:t>
      </w:r>
      <w:r>
        <w:rPr>
          <w:rStyle w:val="normaltextrun"/>
        </w:rPr>
        <w:t xml:space="preserve"> the current purchasing limits and processes used by departments. </w:t>
      </w:r>
      <w:r w:rsidR="0053772E">
        <w:rPr>
          <w:rStyle w:val="normaltextrun"/>
        </w:rPr>
        <w:t>Also, r</w:t>
      </w:r>
      <w:r w:rsidR="0053772E" w:rsidRPr="005E72B9">
        <w:rPr>
          <w:rStyle w:val="normaltextrun"/>
        </w:rPr>
        <w:t xml:space="preserve">evising this Policy now provides an opportunity to </w:t>
      </w:r>
      <w:r w:rsidR="0053772E">
        <w:rPr>
          <w:rStyle w:val="normaltextrun"/>
        </w:rPr>
        <w:t>build on the Federal guidelines and definitions</w:t>
      </w:r>
      <w:r w:rsidR="00F00CBB">
        <w:rPr>
          <w:rStyle w:val="normaltextrun"/>
        </w:rPr>
        <w:t xml:space="preserve">, as well as </w:t>
      </w:r>
      <w:r w:rsidR="0050322A">
        <w:rPr>
          <w:rStyle w:val="normaltextrun"/>
        </w:rPr>
        <w:t xml:space="preserve">align this work with </w:t>
      </w:r>
      <w:r w:rsidR="00E84BEE">
        <w:rPr>
          <w:rStyle w:val="normaltextrun"/>
        </w:rPr>
        <w:t xml:space="preserve">the </w:t>
      </w:r>
      <w:r w:rsidR="00F00CBB">
        <w:rPr>
          <w:rStyle w:val="normaltextrun"/>
        </w:rPr>
        <w:t>University’s strategic plan as outlined in the Plan for Pitt</w:t>
      </w:r>
      <w:r w:rsidR="00E87859">
        <w:rPr>
          <w:rStyle w:val="normaltextrun"/>
        </w:rPr>
        <w:t xml:space="preserve"> and </w:t>
      </w:r>
      <w:r w:rsidR="0050322A">
        <w:rPr>
          <w:rStyle w:val="normaltextrun"/>
        </w:rPr>
        <w:t xml:space="preserve">its </w:t>
      </w:r>
      <w:r w:rsidR="00E87859">
        <w:rPr>
          <w:rStyle w:val="normaltextrun"/>
        </w:rPr>
        <w:t>initiatives, including the Economic Anchor Initiatives</w:t>
      </w:r>
      <w:r w:rsidR="00F00CBB">
        <w:rPr>
          <w:rStyle w:val="normaltextrun"/>
        </w:rPr>
        <w:t>.</w:t>
      </w:r>
      <w:r w:rsidR="0053772E">
        <w:rPr>
          <w:rStyle w:val="normaltextrun"/>
        </w:rPr>
        <w:t xml:space="preserve">  This Committee will </w:t>
      </w:r>
      <w:r w:rsidR="00E87859">
        <w:rPr>
          <w:rStyle w:val="normaltextrun"/>
        </w:rPr>
        <w:t xml:space="preserve">also </w:t>
      </w:r>
      <w:r w:rsidR="00FF45E4" w:rsidRPr="005E72B9">
        <w:rPr>
          <w:rStyle w:val="normaltextrun"/>
        </w:rPr>
        <w:t xml:space="preserve">examine </w:t>
      </w:r>
      <w:r w:rsidR="00232E53" w:rsidRPr="005E72B9">
        <w:rPr>
          <w:rStyle w:val="normaltextrun"/>
        </w:rPr>
        <w:t xml:space="preserve">the impact </w:t>
      </w:r>
      <w:r w:rsidR="00BC49B8">
        <w:rPr>
          <w:rStyle w:val="normaltextrun"/>
        </w:rPr>
        <w:t xml:space="preserve">delegating </w:t>
      </w:r>
      <w:r w:rsidR="00CF364E">
        <w:rPr>
          <w:rStyle w:val="normaltextrun"/>
        </w:rPr>
        <w:t>purchasing authority</w:t>
      </w:r>
      <w:r w:rsidR="00F0143E">
        <w:rPr>
          <w:rStyle w:val="normaltextrun"/>
        </w:rPr>
        <w:t xml:space="preserve"> and responsibilities</w:t>
      </w:r>
      <w:r w:rsidR="00CF364E">
        <w:rPr>
          <w:rStyle w:val="normaltextrun"/>
        </w:rPr>
        <w:t xml:space="preserve"> </w:t>
      </w:r>
      <w:r w:rsidR="006075F9" w:rsidRPr="005E72B9">
        <w:rPr>
          <w:rStyle w:val="normaltextrun"/>
        </w:rPr>
        <w:t xml:space="preserve">can have on </w:t>
      </w:r>
      <w:r w:rsidR="00E87859">
        <w:rPr>
          <w:rStyle w:val="normaltextrun"/>
        </w:rPr>
        <w:t>implementing these priorities</w:t>
      </w:r>
      <w:r w:rsidR="002A3867" w:rsidRPr="005E72B9">
        <w:rPr>
          <w:rStyle w:val="normaltextrun"/>
        </w:rPr>
        <w:t>.</w:t>
      </w:r>
      <w:r w:rsidR="002A3867">
        <w:rPr>
          <w:rStyle w:val="normaltextrun"/>
        </w:rPr>
        <w:t xml:space="preserve"> </w:t>
      </w:r>
    </w:p>
    <w:p w14:paraId="3027D2F4" w14:textId="77777777" w:rsidR="0055160C" w:rsidRDefault="0055160C" w:rsidP="4BA527E2">
      <w:pPr>
        <w:pStyle w:val="paragraph"/>
        <w:spacing w:before="0" w:beforeAutospacing="0" w:after="0" w:afterAutospacing="0"/>
        <w:textAlignment w:val="baseline"/>
        <w:rPr>
          <w:rStyle w:val="normaltextrun"/>
        </w:rPr>
      </w:pPr>
    </w:p>
    <w:p w14:paraId="605162C4" w14:textId="77777777" w:rsidR="000364E8" w:rsidRPr="005F381D" w:rsidRDefault="000364E8" w:rsidP="000364E8">
      <w:pPr>
        <w:pStyle w:val="NoSpacing"/>
        <w:numPr>
          <w:ilvl w:val="0"/>
          <w:numId w:val="1"/>
        </w:numPr>
        <w:ind w:left="720"/>
        <w:rPr>
          <w:b/>
          <w:bCs/>
        </w:rPr>
      </w:pPr>
      <w:r w:rsidRPr="2AD7B96A">
        <w:rPr>
          <w:b/>
          <w:bCs/>
        </w:rPr>
        <w:t>Scope and Authority</w:t>
      </w:r>
    </w:p>
    <w:p w14:paraId="5762E358" w14:textId="77777777" w:rsidR="004F12DF" w:rsidRDefault="004F12DF" w:rsidP="000364E8">
      <w:pPr>
        <w:pStyle w:val="NoSpacing"/>
      </w:pPr>
    </w:p>
    <w:p w14:paraId="14A495EF" w14:textId="1856DCD7" w:rsidR="000364E8" w:rsidRPr="00EC5289" w:rsidRDefault="000364E8" w:rsidP="000364E8">
      <w:pPr>
        <w:pStyle w:val="NoSpacing"/>
      </w:pPr>
      <w:r>
        <w:t>The Committee will recommend</w:t>
      </w:r>
      <w:r w:rsidR="004343A3">
        <w:t xml:space="preserve"> </w:t>
      </w:r>
      <w:r w:rsidR="009E65DB">
        <w:t xml:space="preserve">a revised </w:t>
      </w:r>
      <w:r w:rsidR="00E77C4B" w:rsidRPr="00E77C4B">
        <w:t>Department Purchasing Authority and Responsibilities</w:t>
      </w:r>
      <w:r w:rsidR="009E65DB">
        <w:t xml:space="preserve"> Policy</w:t>
      </w:r>
      <w:r>
        <w:t>, and sup</w:t>
      </w:r>
      <w:r w:rsidR="004343A3">
        <w:t>porting</w:t>
      </w:r>
      <w:r>
        <w:t xml:space="preserve"> documents</w:t>
      </w:r>
      <w:r w:rsidR="00ED5B88">
        <w:t xml:space="preserve">, which </w:t>
      </w:r>
      <w:r w:rsidRPr="00EC5289">
        <w:t xml:space="preserve">will replace the current </w:t>
      </w:r>
      <w:r w:rsidR="00ED5B88" w:rsidRPr="00EC5289">
        <w:t>University P</w:t>
      </w:r>
      <w:r w:rsidRPr="00EC5289">
        <w:t>olicy</w:t>
      </w:r>
      <w:r w:rsidR="004343A3" w:rsidRPr="00EC5289">
        <w:t xml:space="preserve"> found at FN </w:t>
      </w:r>
      <w:r w:rsidR="00C95D3F" w:rsidRPr="00EC5289">
        <w:t>07</w:t>
      </w:r>
      <w:r w:rsidR="004343A3" w:rsidRPr="00EC5289">
        <w:t>.</w:t>
      </w:r>
      <w:r w:rsidRPr="00EC5289">
        <w:t xml:space="preserve"> In doing so, the Committee’s deliberations must address the following topics:</w:t>
      </w:r>
    </w:p>
    <w:p w14:paraId="0918AB13" w14:textId="451D27CC" w:rsidR="000364E8" w:rsidRPr="00EC5289" w:rsidRDefault="000364E8" w:rsidP="000364E8">
      <w:pPr>
        <w:pStyle w:val="NoSpacing"/>
      </w:pPr>
    </w:p>
    <w:p w14:paraId="6AD7FC83" w14:textId="1EC8A4AC" w:rsidR="009C4E93" w:rsidRPr="00026EBF" w:rsidRDefault="00E87859" w:rsidP="009C4E93">
      <w:pPr>
        <w:pStyle w:val="NoSpacing"/>
        <w:numPr>
          <w:ilvl w:val="0"/>
          <w:numId w:val="2"/>
        </w:numPr>
        <w:spacing w:after="120"/>
        <w:contextualSpacing w:val="0"/>
      </w:pPr>
      <w:r>
        <w:rPr>
          <w:b/>
          <w:bCs/>
        </w:rPr>
        <w:lastRenderedPageBreak/>
        <w:t>Small and Local Suppliers</w:t>
      </w:r>
      <w:r w:rsidR="009C4E93" w:rsidRPr="00E32421">
        <w:t>.</w:t>
      </w:r>
      <w:r w:rsidR="009C4E93" w:rsidRPr="00026EBF">
        <w:t xml:space="preserve"> Identify </w:t>
      </w:r>
      <w:r w:rsidR="00A93461">
        <w:t xml:space="preserve">and provide Unit authorization for engaging with </w:t>
      </w:r>
      <w:r w:rsidR="009C4E93" w:rsidRPr="00026EBF">
        <w:t xml:space="preserve">any </w:t>
      </w:r>
      <w:r w:rsidR="00027E44">
        <w:t xml:space="preserve">local and </w:t>
      </w:r>
      <w:r>
        <w:t>small suppliers</w:t>
      </w:r>
      <w:r w:rsidR="009C4E93" w:rsidRPr="00026EBF">
        <w:t xml:space="preserve"> who are underrepresented among the University’s </w:t>
      </w:r>
      <w:proofErr w:type="gramStart"/>
      <w:r w:rsidR="009C4E93" w:rsidRPr="00026EBF">
        <w:t>suppliers;.</w:t>
      </w:r>
      <w:proofErr w:type="gramEnd"/>
      <w:r w:rsidR="009C4E93" w:rsidRPr="00026EBF">
        <w:t xml:space="preserve">   </w:t>
      </w:r>
    </w:p>
    <w:p w14:paraId="5B58FC80" w14:textId="14333882" w:rsidR="009E65DB" w:rsidRPr="00EC5289" w:rsidRDefault="009E65DB" w:rsidP="009C4E93">
      <w:pPr>
        <w:pStyle w:val="NoSpacing"/>
        <w:numPr>
          <w:ilvl w:val="0"/>
          <w:numId w:val="2"/>
        </w:numPr>
        <w:spacing w:after="120"/>
        <w:contextualSpacing w:val="0"/>
      </w:pPr>
      <w:r w:rsidRPr="00E32421">
        <w:rPr>
          <w:b/>
          <w:bCs/>
        </w:rPr>
        <w:t>Decentralized Structure</w:t>
      </w:r>
      <w:r w:rsidRPr="00EC5289">
        <w:t xml:space="preserve">.  Assess whether </w:t>
      </w:r>
      <w:r w:rsidR="00DD6448" w:rsidRPr="00EC5289">
        <w:t xml:space="preserve">and how </w:t>
      </w:r>
      <w:r w:rsidRPr="00EC5289">
        <w:t>the revised Policy</w:t>
      </w:r>
      <w:r w:rsidR="009A5B07" w:rsidRPr="00EC5289">
        <w:t>, or any supporting documents,</w:t>
      </w:r>
      <w:r w:rsidRPr="00EC5289">
        <w:t xml:space="preserve"> can empower or guide units </w:t>
      </w:r>
      <w:r w:rsidR="00AB63CF">
        <w:t>in exercising their purchasing power</w:t>
      </w:r>
      <w:r w:rsidRPr="00EC5289">
        <w:t xml:space="preserve">.   </w:t>
      </w:r>
    </w:p>
    <w:p w14:paraId="14BE0711" w14:textId="4AFE504E" w:rsidR="00BC5324" w:rsidRDefault="009C4E93" w:rsidP="000364E8">
      <w:pPr>
        <w:pStyle w:val="NoSpacing"/>
        <w:numPr>
          <w:ilvl w:val="0"/>
          <w:numId w:val="2"/>
        </w:numPr>
        <w:spacing w:after="120"/>
        <w:contextualSpacing w:val="0"/>
      </w:pPr>
      <w:r w:rsidRPr="00E32421">
        <w:rPr>
          <w:b/>
          <w:bCs/>
        </w:rPr>
        <w:t>Barriers</w:t>
      </w:r>
      <w:r w:rsidRPr="00E32421">
        <w:t>.</w:t>
      </w:r>
      <w:r w:rsidRPr="00EC5289">
        <w:t xml:space="preserve"> </w:t>
      </w:r>
      <w:r w:rsidR="00201B8A" w:rsidRPr="00EC5289">
        <w:t>C</w:t>
      </w:r>
      <w:r w:rsidR="00FB7BA5" w:rsidRPr="00EC5289">
        <w:t>onsistent with the terms of this charter, c</w:t>
      </w:r>
      <w:r w:rsidR="00201B8A" w:rsidRPr="00EC5289">
        <w:t>onsult with outside groups and organizations,</w:t>
      </w:r>
      <w:r w:rsidR="00FB7BA5" w:rsidRPr="00EC5289">
        <w:t xml:space="preserve"> to i</w:t>
      </w:r>
      <w:r w:rsidR="00DD6448" w:rsidRPr="00EC5289">
        <w:t xml:space="preserve">dentify purchasing policy or process barriers to </w:t>
      </w:r>
      <w:r w:rsidR="00027E44">
        <w:t xml:space="preserve">local and </w:t>
      </w:r>
      <w:r w:rsidR="00E87859">
        <w:t>small suppliers</w:t>
      </w:r>
      <w:r w:rsidR="00DD6448" w:rsidRPr="00EC5289">
        <w:t xml:space="preserve">, and consider whether and how a revised Policy </w:t>
      </w:r>
      <w:r w:rsidR="00AC0400">
        <w:t>can</w:t>
      </w:r>
      <w:r w:rsidR="00DD6448" w:rsidRPr="00EC5289">
        <w:t xml:space="preserve"> allow the University to remove</w:t>
      </w:r>
      <w:r w:rsidR="00B436B8" w:rsidRPr="00EC5289">
        <w:t xml:space="preserve"> or </w:t>
      </w:r>
      <w:r w:rsidR="00DD6448" w:rsidRPr="00EC5289">
        <w:t>mitigat</w:t>
      </w:r>
      <w:r w:rsidR="00B436B8" w:rsidRPr="00EC5289">
        <w:t>e those barriers to participation</w:t>
      </w:r>
      <w:r w:rsidR="00DD6448" w:rsidRPr="00EC5289">
        <w:t xml:space="preserve"> (e.g., Partner with Prime suppliers, provide improved payment </w:t>
      </w:r>
      <w:proofErr w:type="gramStart"/>
      <w:r w:rsidR="00DD6448" w:rsidRPr="00EC5289">
        <w:t>terms,  etc.</w:t>
      </w:r>
      <w:proofErr w:type="gramEnd"/>
      <w:r w:rsidR="00DD6448" w:rsidRPr="00EC5289">
        <w:t xml:space="preserve">).  </w:t>
      </w:r>
      <w:r w:rsidRPr="00EC5289">
        <w:t xml:space="preserve"> </w:t>
      </w:r>
    </w:p>
    <w:p w14:paraId="0763068B" w14:textId="2E47224D" w:rsidR="0033554F" w:rsidRPr="00EC5289" w:rsidRDefault="0033554F" w:rsidP="000364E8">
      <w:pPr>
        <w:pStyle w:val="NoSpacing"/>
        <w:numPr>
          <w:ilvl w:val="0"/>
          <w:numId w:val="2"/>
        </w:numPr>
        <w:spacing w:after="120"/>
        <w:contextualSpacing w:val="0"/>
      </w:pPr>
      <w:r w:rsidRPr="00E32421">
        <w:rPr>
          <w:b/>
          <w:bCs/>
        </w:rPr>
        <w:t>Regional Campuses</w:t>
      </w:r>
      <w:r w:rsidRPr="00E32421">
        <w:t>.</w:t>
      </w:r>
      <w:r w:rsidRPr="00EC5289">
        <w:t xml:space="preserve"> Consider the ability of regional campuses to implement </w:t>
      </w:r>
      <w:r w:rsidR="00DD6448" w:rsidRPr="00EC5289">
        <w:t xml:space="preserve">purchasing </w:t>
      </w:r>
      <w:r w:rsidRPr="00EC5289">
        <w:t xml:space="preserve">requirements. </w:t>
      </w:r>
    </w:p>
    <w:p w14:paraId="3163F31B" w14:textId="5723EFB1" w:rsidR="000563DB" w:rsidRPr="00EC5289" w:rsidRDefault="000563DB" w:rsidP="000364E8">
      <w:pPr>
        <w:pStyle w:val="NoSpacing"/>
        <w:numPr>
          <w:ilvl w:val="0"/>
          <w:numId w:val="2"/>
        </w:numPr>
        <w:spacing w:after="120"/>
        <w:contextualSpacing w:val="0"/>
      </w:pPr>
      <w:r w:rsidRPr="00E32421">
        <w:rPr>
          <w:b/>
          <w:bCs/>
        </w:rPr>
        <w:t>Financial Impact.</w:t>
      </w:r>
      <w:r w:rsidRPr="00EC5289">
        <w:t xml:space="preserve"> </w:t>
      </w:r>
      <w:r w:rsidR="00F14430" w:rsidRPr="00EC5289">
        <w:t>Identify and e</w:t>
      </w:r>
      <w:r w:rsidRPr="00EC5289">
        <w:t xml:space="preserve">xamine any additional increase in costs or potential cost savings associated with any </w:t>
      </w:r>
      <w:r w:rsidR="00F45554" w:rsidRPr="00EC5289">
        <w:t xml:space="preserve">proposed </w:t>
      </w:r>
      <w:r w:rsidR="00E77C4B" w:rsidRPr="00EC5289">
        <w:t>P</w:t>
      </w:r>
      <w:r w:rsidRPr="00EC5289">
        <w:t xml:space="preserve">olicy changes. </w:t>
      </w:r>
    </w:p>
    <w:p w14:paraId="0BF3E73B" w14:textId="7E08AF40" w:rsidR="0038490F" w:rsidRPr="00EC5289" w:rsidRDefault="000364E8" w:rsidP="006E5962">
      <w:pPr>
        <w:pStyle w:val="NoSpacing"/>
        <w:numPr>
          <w:ilvl w:val="0"/>
          <w:numId w:val="2"/>
        </w:numPr>
        <w:spacing w:after="240"/>
        <w:contextualSpacing w:val="0"/>
      </w:pPr>
      <w:r w:rsidRPr="00E32421">
        <w:rPr>
          <w:b/>
          <w:bCs/>
        </w:rPr>
        <w:t>Compliance</w:t>
      </w:r>
      <w:r w:rsidRPr="00EC5289">
        <w:t xml:space="preserve">. Address specific compliance requirements </w:t>
      </w:r>
      <w:r w:rsidR="004D4F9A" w:rsidRPr="00EC5289">
        <w:t xml:space="preserve">for purchases under </w:t>
      </w:r>
      <w:r w:rsidR="002F542C" w:rsidRPr="00EC5289">
        <w:t>federal, state or local regulations.</w:t>
      </w:r>
    </w:p>
    <w:p w14:paraId="3EC031B9" w14:textId="15095F6F" w:rsidR="00AB63CF" w:rsidRDefault="00465389" w:rsidP="002E3BA0">
      <w:pPr>
        <w:pStyle w:val="NoSpacing"/>
        <w:numPr>
          <w:ilvl w:val="0"/>
          <w:numId w:val="2"/>
        </w:numPr>
        <w:spacing w:after="120"/>
        <w:contextualSpacing w:val="0"/>
      </w:pPr>
      <w:r w:rsidRPr="00E32421">
        <w:rPr>
          <w:b/>
          <w:bCs/>
        </w:rPr>
        <w:t>Clarity</w:t>
      </w:r>
      <w:r w:rsidRPr="00EC5289">
        <w:t xml:space="preserve">. </w:t>
      </w:r>
      <w:r w:rsidR="00913380" w:rsidRPr="00EC5289">
        <w:t>Identify and address any confusi</w:t>
      </w:r>
      <w:r w:rsidR="00426EE8" w:rsidRPr="00EC5289">
        <w:t xml:space="preserve">ng, </w:t>
      </w:r>
      <w:r w:rsidR="009D7593" w:rsidRPr="00EC5289">
        <w:t>misleading</w:t>
      </w:r>
      <w:r w:rsidR="00426EE8" w:rsidRPr="00EC5289">
        <w:t xml:space="preserve">, our </w:t>
      </w:r>
      <w:r w:rsidR="00AB63CF">
        <w:t xml:space="preserve">inaccurate </w:t>
      </w:r>
      <w:r w:rsidR="00913380" w:rsidRPr="00EC5289">
        <w:t xml:space="preserve">text found in the current </w:t>
      </w:r>
      <w:r w:rsidR="00426EE8" w:rsidRPr="00EC5289">
        <w:t>version of University Policy FN 07.</w:t>
      </w:r>
      <w:r w:rsidRPr="00EC5289">
        <w:t xml:space="preserve"> </w:t>
      </w:r>
    </w:p>
    <w:p w14:paraId="74536B64" w14:textId="431FAE87" w:rsidR="00D35EEA" w:rsidRPr="00EC5289" w:rsidRDefault="002E3BA0" w:rsidP="002E3BA0">
      <w:pPr>
        <w:pStyle w:val="NoSpacing"/>
        <w:numPr>
          <w:ilvl w:val="0"/>
          <w:numId w:val="2"/>
        </w:numPr>
        <w:spacing w:after="120"/>
        <w:contextualSpacing w:val="0"/>
      </w:pPr>
      <w:r w:rsidRPr="00E32421">
        <w:rPr>
          <w:b/>
          <w:bCs/>
        </w:rPr>
        <w:t>Process Changes</w:t>
      </w:r>
      <w:r w:rsidRPr="00E32421">
        <w:t>.</w:t>
      </w:r>
      <w:r w:rsidRPr="00EC5289">
        <w:t xml:space="preserve"> </w:t>
      </w:r>
      <w:r w:rsidR="00AB63CF">
        <w:t xml:space="preserve">Include </w:t>
      </w:r>
      <w:r w:rsidRPr="00EC5289">
        <w:t xml:space="preserve">changes to the </w:t>
      </w:r>
      <w:r w:rsidR="00DE3736" w:rsidRPr="00EC5289">
        <w:t xml:space="preserve">purchasing and authorization processes </w:t>
      </w:r>
      <w:r w:rsidR="00E77C4B" w:rsidRPr="00EC5289">
        <w:t>to implement new Policy directives</w:t>
      </w:r>
      <w:r w:rsidR="00DE3736" w:rsidRPr="00EC5289">
        <w:t>.</w:t>
      </w:r>
    </w:p>
    <w:p w14:paraId="3AE958FB" w14:textId="2458B177" w:rsidR="00D6003E" w:rsidRPr="00397D30" w:rsidRDefault="00BD7B33" w:rsidP="00026EBF">
      <w:pPr>
        <w:pStyle w:val="NoSpacing"/>
        <w:numPr>
          <w:ilvl w:val="0"/>
          <w:numId w:val="2"/>
        </w:numPr>
        <w:contextualSpacing w:val="0"/>
      </w:pPr>
      <w:r w:rsidRPr="00E32421">
        <w:rPr>
          <w:b/>
          <w:bCs/>
        </w:rPr>
        <w:t>Alignment</w:t>
      </w:r>
      <w:r w:rsidRPr="00E32421">
        <w:t>.</w:t>
      </w:r>
      <w:r w:rsidRPr="00EC5289">
        <w:t xml:space="preserve">  Consider the University’s </w:t>
      </w:r>
      <w:r w:rsidR="00E87859">
        <w:t xml:space="preserve">strategic </w:t>
      </w:r>
      <w:proofErr w:type="spellStart"/>
      <w:proofErr w:type="gramStart"/>
      <w:r w:rsidR="00E87859">
        <w:t>plan</w:t>
      </w:r>
      <w:r w:rsidRPr="00EC5289">
        <w:t>to</w:t>
      </w:r>
      <w:proofErr w:type="spellEnd"/>
      <w:proofErr w:type="gramEnd"/>
      <w:r w:rsidRPr="00EC5289">
        <w:t xml:space="preserve"> determine how proposed </w:t>
      </w:r>
      <w:r w:rsidR="00C70D02" w:rsidRPr="00EC5289">
        <w:t>revisions</w:t>
      </w:r>
      <w:r w:rsidRPr="00EC5289">
        <w:t xml:space="preserve"> to this Policy align</w:t>
      </w:r>
      <w:r w:rsidR="00E87859">
        <w:t xml:space="preserve"> with the University’s effort to reach local and small suppliers</w:t>
      </w:r>
      <w:r>
        <w:t xml:space="preserve">. </w:t>
      </w:r>
    </w:p>
    <w:p w14:paraId="023E4272" w14:textId="77777777" w:rsidR="00026EBF" w:rsidRDefault="00026EBF" w:rsidP="00026EBF">
      <w:pPr>
        <w:pStyle w:val="NoSpacing"/>
        <w:ind w:left="720"/>
        <w:rPr>
          <w:b/>
          <w:bCs/>
        </w:rPr>
      </w:pPr>
    </w:p>
    <w:p w14:paraId="7E7604F8" w14:textId="6A31595D" w:rsidR="000364E8" w:rsidRPr="00397D30" w:rsidRDefault="000364E8" w:rsidP="000364E8">
      <w:pPr>
        <w:pStyle w:val="NoSpacing"/>
        <w:numPr>
          <w:ilvl w:val="0"/>
          <w:numId w:val="1"/>
        </w:numPr>
        <w:ind w:left="720"/>
        <w:rPr>
          <w:b/>
          <w:bCs/>
        </w:rPr>
      </w:pPr>
      <w:r w:rsidRPr="00397D30">
        <w:rPr>
          <w:b/>
          <w:bCs/>
        </w:rPr>
        <w:t xml:space="preserve">Responsibilities </w:t>
      </w:r>
    </w:p>
    <w:p w14:paraId="10A9A917" w14:textId="77777777" w:rsidR="000364E8" w:rsidRPr="00303ACC" w:rsidRDefault="000364E8" w:rsidP="000364E8">
      <w:pPr>
        <w:pStyle w:val="NoSpacing"/>
        <w:rPr>
          <w:highlight w:val="yellow"/>
        </w:rPr>
      </w:pPr>
    </w:p>
    <w:p w14:paraId="57C888BB" w14:textId="1DBDB269" w:rsidR="000364E8" w:rsidRDefault="000364E8" w:rsidP="000364E8">
      <w:pPr>
        <w:pStyle w:val="NoSpacing"/>
      </w:pPr>
      <w:r>
        <w:t xml:space="preserve">As provided above, the Committee is created to propose a revised </w:t>
      </w:r>
      <w:r w:rsidR="00BD7B33">
        <w:t xml:space="preserve">Department Purchasing Authority and Responsibilities </w:t>
      </w:r>
      <w:r w:rsidR="004343A3">
        <w:t>P</w:t>
      </w:r>
      <w:r>
        <w:t xml:space="preserve">olicy </w:t>
      </w:r>
      <w:r w:rsidR="00411A3C">
        <w:t xml:space="preserve">with a focus on </w:t>
      </w:r>
      <w:r w:rsidR="00297CD7">
        <w:t>departmental purchasing authority</w:t>
      </w:r>
      <w:r w:rsidR="00002575">
        <w:t>.</w:t>
      </w:r>
      <w:r w:rsidR="00154890">
        <w:t xml:space="preserve"> </w:t>
      </w:r>
      <w:r>
        <w:t>To perform this function, the Committee has the responsibility to:</w:t>
      </w:r>
    </w:p>
    <w:p w14:paraId="433262AC" w14:textId="77777777" w:rsidR="000364E8" w:rsidRDefault="000364E8" w:rsidP="000364E8">
      <w:pPr>
        <w:pStyle w:val="NoSpacing"/>
        <w:ind w:left="720"/>
      </w:pPr>
    </w:p>
    <w:p w14:paraId="3C083D2F" w14:textId="3244F354" w:rsidR="00C70E7A" w:rsidRDefault="00C70E7A" w:rsidP="000364E8">
      <w:pPr>
        <w:pStyle w:val="NoSpacing"/>
        <w:numPr>
          <w:ilvl w:val="0"/>
          <w:numId w:val="2"/>
        </w:numPr>
      </w:pPr>
      <w:proofErr w:type="gramStart"/>
      <w:r>
        <w:t>Review</w:t>
      </w:r>
      <w:proofErr w:type="gramEnd"/>
      <w:r>
        <w:t xml:space="preserve"> the </w:t>
      </w:r>
      <w:r w:rsidRPr="00184AAB">
        <w:t xml:space="preserve">current University Policy </w:t>
      </w:r>
      <w:r w:rsidR="004343A3" w:rsidRPr="00184AAB">
        <w:t xml:space="preserve">FN </w:t>
      </w:r>
      <w:r w:rsidR="006B05F1" w:rsidRPr="00184AAB">
        <w:t>07</w:t>
      </w:r>
      <w:r>
        <w:t>,</w:t>
      </w:r>
      <w:r w:rsidR="00184AAB" w:rsidRPr="00184AAB">
        <w:t xml:space="preserve"> </w:t>
      </w:r>
      <w:r w:rsidR="00184AAB">
        <w:t>Department Purchasing Authority and Responsibilities</w:t>
      </w:r>
      <w:r w:rsidR="001E0FA7">
        <w:t xml:space="preserve"> and any </w:t>
      </w:r>
      <w:r w:rsidR="00BD7B33">
        <w:t xml:space="preserve">supporting materials, including </w:t>
      </w:r>
      <w:r w:rsidR="001E0FA7">
        <w:t xml:space="preserve">related </w:t>
      </w:r>
      <w:r w:rsidR="00BD7B33">
        <w:t xml:space="preserve">unit-level </w:t>
      </w:r>
      <w:r w:rsidR="001E0FA7">
        <w:t>policies</w:t>
      </w:r>
      <w:r w:rsidR="00BD7B33">
        <w:t xml:space="preserve"> and </w:t>
      </w:r>
      <w:proofErr w:type="gramStart"/>
      <w:r w:rsidR="00BD7B33">
        <w:t>procedures</w:t>
      </w:r>
      <w:r w:rsidR="00184AAB">
        <w:t>;</w:t>
      </w:r>
      <w:proofErr w:type="gramEnd"/>
    </w:p>
    <w:p w14:paraId="7F003A2C" w14:textId="714375B7" w:rsidR="000364E8" w:rsidRDefault="000364E8" w:rsidP="000364E8">
      <w:pPr>
        <w:pStyle w:val="NoSpacing"/>
        <w:numPr>
          <w:ilvl w:val="0"/>
          <w:numId w:val="2"/>
        </w:numPr>
      </w:pPr>
      <w:r>
        <w:t>Research</w:t>
      </w:r>
      <w:r w:rsidR="00184AAB">
        <w:t>, benchmark</w:t>
      </w:r>
      <w:r w:rsidR="00AB63CF">
        <w:t>,</w:t>
      </w:r>
      <w:r>
        <w:t xml:space="preserve"> and discuss best practices </w:t>
      </w:r>
      <w:r w:rsidR="005B0231">
        <w:t xml:space="preserve">at other universities </w:t>
      </w:r>
      <w:r>
        <w:t>for</w:t>
      </w:r>
      <w:r w:rsidR="00184AAB">
        <w:t xml:space="preserve"> increasing spending with </w:t>
      </w:r>
      <w:r w:rsidR="006700D9">
        <w:t>divers</w:t>
      </w:r>
      <w:r w:rsidR="00767453">
        <w:t>e</w:t>
      </w:r>
      <w:r w:rsidR="006700D9">
        <w:t xml:space="preserve"> </w:t>
      </w:r>
      <w:proofErr w:type="gramStart"/>
      <w:r w:rsidR="006700D9">
        <w:t>suppliers</w:t>
      </w:r>
      <w:r w:rsidR="00C70E7A">
        <w:t>;</w:t>
      </w:r>
      <w:proofErr w:type="gramEnd"/>
      <w:r>
        <w:t xml:space="preserve"> </w:t>
      </w:r>
    </w:p>
    <w:p w14:paraId="46C49415" w14:textId="666378EA" w:rsidR="000364E8" w:rsidRDefault="000364E8" w:rsidP="000364E8">
      <w:pPr>
        <w:pStyle w:val="NoSpacing"/>
        <w:numPr>
          <w:ilvl w:val="0"/>
          <w:numId w:val="2"/>
        </w:numPr>
      </w:pPr>
      <w:r>
        <w:t xml:space="preserve">Incorporate or address applicable </w:t>
      </w:r>
      <w:r w:rsidR="00C95A97">
        <w:t>f</w:t>
      </w:r>
      <w:r>
        <w:t>ederal</w:t>
      </w:r>
      <w:r w:rsidR="00D15D3E">
        <w:t>,</w:t>
      </w:r>
      <w:r w:rsidR="00C70D02">
        <w:t xml:space="preserve"> </w:t>
      </w:r>
      <w:r>
        <w:t>state</w:t>
      </w:r>
      <w:r w:rsidR="00D15D3E">
        <w:t>, and local</w:t>
      </w:r>
      <w:r>
        <w:t xml:space="preserve"> requirements in the proposed </w:t>
      </w:r>
      <w:r w:rsidR="007D2BCF">
        <w:t>p</w:t>
      </w:r>
      <w:r>
        <w:t xml:space="preserve">olicy and </w:t>
      </w:r>
      <w:proofErr w:type="gramStart"/>
      <w:r>
        <w:t>procedure</w:t>
      </w:r>
      <w:r w:rsidR="00C70E7A">
        <w:t>;</w:t>
      </w:r>
      <w:proofErr w:type="gramEnd"/>
      <w:r>
        <w:t xml:space="preserve"> </w:t>
      </w:r>
    </w:p>
    <w:p w14:paraId="792410D4" w14:textId="7471A98E" w:rsidR="004F20F2" w:rsidRDefault="00494D88" w:rsidP="000364E8">
      <w:pPr>
        <w:pStyle w:val="NoSpacing"/>
        <w:numPr>
          <w:ilvl w:val="0"/>
          <w:numId w:val="2"/>
        </w:numPr>
      </w:pPr>
      <w:r>
        <w:t xml:space="preserve">Consistent with the terms of this Charter, </w:t>
      </w:r>
      <w:r w:rsidR="00722352">
        <w:t xml:space="preserve">consult </w:t>
      </w:r>
      <w:r w:rsidR="004C71D7">
        <w:t xml:space="preserve">with </w:t>
      </w:r>
      <w:r w:rsidR="00751787">
        <w:t xml:space="preserve">specific stakeholders in the University community that </w:t>
      </w:r>
      <w:r w:rsidR="00D671EB">
        <w:t xml:space="preserve">play a role in the University’s Economic </w:t>
      </w:r>
      <w:r w:rsidR="15896FEE">
        <w:t>Anchor</w:t>
      </w:r>
      <w:r w:rsidR="00D671EB">
        <w:t xml:space="preserve"> Init</w:t>
      </w:r>
      <w:r w:rsidR="0CE95637">
        <w:t>i</w:t>
      </w:r>
      <w:r w:rsidR="00D671EB">
        <w:t>atives</w:t>
      </w:r>
      <w:r w:rsidR="002E02DD">
        <w:t>, including the</w:t>
      </w:r>
      <w:r w:rsidR="004C71D7">
        <w:t xml:space="preserve"> </w:t>
      </w:r>
      <w:r w:rsidR="00D671EB">
        <w:t>Office of External Relations and the Office of Institutional Engagement and Wellbeing</w:t>
      </w:r>
      <w:r w:rsidR="00722352">
        <w:t>, when drafting the proposed Policy</w:t>
      </w:r>
      <w:r>
        <w:t xml:space="preserve">.  </w:t>
      </w:r>
    </w:p>
    <w:p w14:paraId="2546F70E" w14:textId="2C08C475" w:rsidR="00921E3E" w:rsidRDefault="00B7345A" w:rsidP="000364E8">
      <w:pPr>
        <w:pStyle w:val="NoSpacing"/>
        <w:numPr>
          <w:ilvl w:val="0"/>
          <w:numId w:val="2"/>
        </w:numPr>
      </w:pPr>
      <w:r>
        <w:lastRenderedPageBreak/>
        <w:t xml:space="preserve">Review </w:t>
      </w:r>
      <w:r w:rsidR="004F54E5">
        <w:t>other institutional policies</w:t>
      </w:r>
      <w:r w:rsidR="00181ED0">
        <w:t xml:space="preserve"> and procedures</w:t>
      </w:r>
      <w:r w:rsidR="004F54E5">
        <w:t xml:space="preserve"> </w:t>
      </w:r>
      <w:r w:rsidR="00D55F03">
        <w:t xml:space="preserve">that relate to </w:t>
      </w:r>
      <w:r w:rsidR="00266222">
        <w:t xml:space="preserve">the Departmental Purchasing Authority Policy </w:t>
      </w:r>
      <w:r w:rsidR="00002575">
        <w:t xml:space="preserve">and </w:t>
      </w:r>
      <w:r w:rsidR="00F438B1">
        <w:t xml:space="preserve">recommend </w:t>
      </w:r>
      <w:r w:rsidR="00002575">
        <w:t xml:space="preserve">to the Policy Office whether any of </w:t>
      </w:r>
      <w:r w:rsidR="003529EB">
        <w:t xml:space="preserve">those policies should be </w:t>
      </w:r>
      <w:proofErr w:type="gramStart"/>
      <w:r w:rsidR="003529EB">
        <w:t>revised</w:t>
      </w:r>
      <w:r w:rsidR="00EF7EB8">
        <w:t>;</w:t>
      </w:r>
      <w:proofErr w:type="gramEnd"/>
      <w:r w:rsidR="00EF7EB8">
        <w:t xml:space="preserve"> </w:t>
      </w:r>
    </w:p>
    <w:p w14:paraId="6E8F96D0" w14:textId="3BFBCB1B" w:rsidR="000364E8" w:rsidRDefault="0061730A" w:rsidP="000364E8">
      <w:pPr>
        <w:pStyle w:val="NoSpacing"/>
        <w:numPr>
          <w:ilvl w:val="0"/>
          <w:numId w:val="2"/>
        </w:numPr>
      </w:pPr>
      <w:r>
        <w:t>R</w:t>
      </w:r>
      <w:r w:rsidR="000364E8">
        <w:t xml:space="preserve">ecommend a draft </w:t>
      </w:r>
      <w:r w:rsidR="00494D88">
        <w:t>P</w:t>
      </w:r>
      <w:r w:rsidR="000364E8">
        <w:t>olicy for review pursuant to the process described in Section VIII below and consider feedback received during that review</w:t>
      </w:r>
      <w:r w:rsidR="00C70E7A">
        <w:t>;</w:t>
      </w:r>
      <w:r w:rsidR="000364E8">
        <w:t xml:space="preserve"> </w:t>
      </w:r>
      <w:r w:rsidR="00C70E7A">
        <w:t>and</w:t>
      </w:r>
    </w:p>
    <w:p w14:paraId="2CCEA887" w14:textId="4E3F47F4" w:rsidR="00002575" w:rsidRDefault="00494D88" w:rsidP="000364E8">
      <w:pPr>
        <w:pStyle w:val="NoSpacing"/>
        <w:numPr>
          <w:ilvl w:val="0"/>
          <w:numId w:val="2"/>
        </w:numPr>
      </w:pPr>
      <w:r>
        <w:t xml:space="preserve">Recommend </w:t>
      </w:r>
      <w:r w:rsidR="000364E8">
        <w:t xml:space="preserve">a draft </w:t>
      </w:r>
      <w:r>
        <w:t>P</w:t>
      </w:r>
      <w:r w:rsidR="000364E8">
        <w:t xml:space="preserve">rocedure for the effective and efficient implementation of the proposed </w:t>
      </w:r>
      <w:proofErr w:type="gramStart"/>
      <w:r w:rsidR="004343A3">
        <w:t>P</w:t>
      </w:r>
      <w:r w:rsidR="000364E8">
        <w:t>olicy</w:t>
      </w:r>
      <w:r w:rsidR="00002575">
        <w:t>;</w:t>
      </w:r>
      <w:proofErr w:type="gramEnd"/>
    </w:p>
    <w:p w14:paraId="559B65B7" w14:textId="2D17BEB3" w:rsidR="00002575" w:rsidRPr="00002575" w:rsidRDefault="00002575" w:rsidP="00002575">
      <w:pPr>
        <w:pStyle w:val="ListParagraph"/>
        <w:numPr>
          <w:ilvl w:val="0"/>
          <w:numId w:val="2"/>
        </w:numPr>
        <w:rPr>
          <w:rFonts w:ascii="Times New Roman" w:hAnsi="Times New Roman"/>
          <w:sz w:val="24"/>
        </w:rPr>
      </w:pPr>
      <w:r w:rsidRPr="00002575">
        <w:rPr>
          <w:rFonts w:ascii="Times New Roman" w:hAnsi="Times New Roman"/>
          <w:sz w:val="24"/>
        </w:rPr>
        <w:t xml:space="preserve">If necessary, develop supplemental guidance or other supporting documentation for unit purchasers to reference when </w:t>
      </w:r>
      <w:r>
        <w:rPr>
          <w:rFonts w:ascii="Times New Roman" w:hAnsi="Times New Roman"/>
          <w:sz w:val="24"/>
        </w:rPr>
        <w:t>implementing the policy.</w:t>
      </w:r>
    </w:p>
    <w:p w14:paraId="1599A2E0" w14:textId="12E1DE56" w:rsidR="000364E8" w:rsidRDefault="000364E8" w:rsidP="006807AC">
      <w:pPr>
        <w:pStyle w:val="NoSpacing"/>
        <w:ind w:left="720"/>
      </w:pPr>
    </w:p>
    <w:p w14:paraId="420A21D9" w14:textId="77777777" w:rsidR="000364E8" w:rsidRDefault="000364E8" w:rsidP="000364E8">
      <w:pPr>
        <w:pStyle w:val="NoSpacing"/>
      </w:pPr>
    </w:p>
    <w:p w14:paraId="3214ADF8" w14:textId="17DA60AD" w:rsidR="000364E8" w:rsidRDefault="000364E8" w:rsidP="00DD515E">
      <w:pPr>
        <w:pStyle w:val="NoSpacing"/>
      </w:pPr>
      <w:r>
        <w:t xml:space="preserve">It is expected that the Committee will </w:t>
      </w:r>
      <w:proofErr w:type="gramStart"/>
      <w:r>
        <w:t>work in confidence</w:t>
      </w:r>
      <w:proofErr w:type="gramEnd"/>
      <w:r>
        <w:t xml:space="preserve"> </w:t>
      </w:r>
      <w:proofErr w:type="gramStart"/>
      <w:r>
        <w:t>in order to</w:t>
      </w:r>
      <w:proofErr w:type="gramEnd"/>
      <w:r>
        <w:t xml:space="preserve"> have a full and frank discussion of all options. Individual members should maintain the deliberations of the </w:t>
      </w:r>
      <w:r w:rsidR="4C477D30">
        <w:t>C</w:t>
      </w:r>
      <w:r>
        <w:t xml:space="preserve">ommittee confidential and are expected </w:t>
      </w:r>
      <w:proofErr w:type="gramStart"/>
      <w:r>
        <w:t>to not</w:t>
      </w:r>
      <w:proofErr w:type="gramEnd"/>
      <w:r>
        <w:t xml:space="preserve"> discuss the content of the Committee’s deliberations outside of the Committee, unless authorized to do so by the Committee. The broader community will have an opportunity to consider the Committee’s proposals pursuant to the process described in Section VIII below. </w:t>
      </w:r>
    </w:p>
    <w:p w14:paraId="0B6F6B77" w14:textId="77777777" w:rsidR="008E31C4" w:rsidRPr="00DD515E" w:rsidRDefault="008E31C4" w:rsidP="00DD515E">
      <w:pPr>
        <w:pStyle w:val="NoSpacing"/>
      </w:pPr>
    </w:p>
    <w:p w14:paraId="5E62DB6F" w14:textId="77777777" w:rsidR="000364E8" w:rsidRPr="005F381D" w:rsidRDefault="000364E8" w:rsidP="000364E8">
      <w:pPr>
        <w:pStyle w:val="NoSpacing"/>
        <w:numPr>
          <w:ilvl w:val="0"/>
          <w:numId w:val="1"/>
        </w:numPr>
        <w:ind w:left="720"/>
        <w:rPr>
          <w:b/>
        </w:rPr>
      </w:pPr>
      <w:r w:rsidRPr="005F381D">
        <w:rPr>
          <w:b/>
        </w:rPr>
        <w:t>Composition</w:t>
      </w:r>
    </w:p>
    <w:p w14:paraId="11891116" w14:textId="77777777" w:rsidR="000364E8" w:rsidRDefault="000364E8" w:rsidP="000364E8">
      <w:pPr>
        <w:pStyle w:val="NoSpacing"/>
      </w:pPr>
    </w:p>
    <w:p w14:paraId="526131B6" w14:textId="5D809A35" w:rsidR="000364E8" w:rsidRDefault="000364E8" w:rsidP="000364E8">
      <w:pPr>
        <w:pStyle w:val="NoSpacing"/>
      </w:pPr>
      <w:r>
        <w:t>This Committee will be chaired by</w:t>
      </w:r>
      <w:r w:rsidR="004F12E6">
        <w:rPr>
          <w:b/>
          <w:bCs/>
        </w:rPr>
        <w:t xml:space="preserve"> </w:t>
      </w:r>
      <w:r w:rsidR="00EC5289" w:rsidRPr="008552A4">
        <w:rPr>
          <w:b/>
          <w:bCs/>
        </w:rPr>
        <w:t xml:space="preserve">Jennifer Barnes, Supplier Diversity and Sustainability </w:t>
      </w:r>
      <w:r w:rsidR="009F7039">
        <w:rPr>
          <w:b/>
          <w:bCs/>
        </w:rPr>
        <w:t>Manager</w:t>
      </w:r>
      <w:r>
        <w:t>. The Committee will include the following members:</w:t>
      </w:r>
    </w:p>
    <w:p w14:paraId="75BD0036" w14:textId="77777777" w:rsidR="000364E8" w:rsidRDefault="000364E8" w:rsidP="000364E8">
      <w:pPr>
        <w:pStyle w:val="NoSpacing"/>
      </w:pPr>
    </w:p>
    <w:p w14:paraId="2DCE8E91" w14:textId="69430EA0" w:rsidR="00C6383C" w:rsidRPr="00854993" w:rsidRDefault="00C6383C" w:rsidP="00C6383C">
      <w:pPr>
        <w:pStyle w:val="CommentText"/>
        <w:numPr>
          <w:ilvl w:val="0"/>
          <w:numId w:val="7"/>
        </w:numPr>
        <w:rPr>
          <w:rFonts w:ascii="Times New Roman" w:hAnsi="Times New Roman" w:cs="Times New Roman"/>
        </w:rPr>
      </w:pPr>
      <w:r w:rsidRPr="001407C3">
        <w:rPr>
          <w:rFonts w:ascii="Times New Roman" w:hAnsi="Times New Roman" w:cs="Times New Roman"/>
          <w:b/>
          <w:bCs/>
        </w:rPr>
        <w:t>Dr. Ralph Bangs</w:t>
      </w:r>
      <w:r w:rsidRPr="00854993">
        <w:rPr>
          <w:rFonts w:ascii="Times New Roman" w:hAnsi="Times New Roman" w:cs="Times New Roman"/>
        </w:rPr>
        <w:t xml:space="preserve">, </w:t>
      </w:r>
      <w:r w:rsidR="00BD7A16" w:rsidRPr="00BD7A16">
        <w:rPr>
          <w:rFonts w:ascii="Times New Roman" w:hAnsi="Times New Roman" w:cs="Times New Roman"/>
        </w:rPr>
        <w:t>Instructor, Osher Lifelong Learning Institute</w:t>
      </w:r>
    </w:p>
    <w:p w14:paraId="2013115D" w14:textId="77777777" w:rsidR="00C6383C" w:rsidRPr="00C6383C" w:rsidRDefault="00C6383C" w:rsidP="00C6383C">
      <w:pPr>
        <w:pStyle w:val="CommentText"/>
        <w:numPr>
          <w:ilvl w:val="0"/>
          <w:numId w:val="7"/>
        </w:numPr>
        <w:rPr>
          <w:rFonts w:ascii="Times New Roman" w:hAnsi="Times New Roman" w:cs="Times New Roman"/>
        </w:rPr>
      </w:pPr>
      <w:r w:rsidRPr="00DD1D37">
        <w:rPr>
          <w:rFonts w:ascii="Times New Roman" w:hAnsi="Times New Roman" w:cs="Times New Roman"/>
          <w:b/>
          <w:bCs/>
        </w:rPr>
        <w:t>Allyn Bove</w:t>
      </w:r>
      <w:r>
        <w:rPr>
          <w:rFonts w:ascii="Times New Roman" w:hAnsi="Times New Roman" w:cs="Times New Roman"/>
        </w:rPr>
        <w:t>, Assistant Professor, Department of Physical Therapy and Co-Chair of the Equity, Inclusion, and Anti-Discrimination Advocacy Committee</w:t>
      </w:r>
      <w:r w:rsidRPr="001407C3">
        <w:rPr>
          <w:rFonts w:ascii="Times New Roman" w:hAnsi="Times New Roman" w:cs="Times New Roman"/>
          <w:b/>
          <w:bCs/>
        </w:rPr>
        <w:t xml:space="preserve"> </w:t>
      </w:r>
    </w:p>
    <w:p w14:paraId="476B9344" w14:textId="29D9B575" w:rsidR="00C6383C" w:rsidRPr="00854993" w:rsidRDefault="00C6383C" w:rsidP="00C6383C">
      <w:pPr>
        <w:pStyle w:val="CommentText"/>
        <w:numPr>
          <w:ilvl w:val="0"/>
          <w:numId w:val="7"/>
        </w:numPr>
        <w:rPr>
          <w:rFonts w:ascii="Times New Roman" w:hAnsi="Times New Roman" w:cs="Times New Roman"/>
        </w:rPr>
      </w:pPr>
      <w:r w:rsidRPr="001407C3">
        <w:rPr>
          <w:rFonts w:ascii="Times New Roman" w:hAnsi="Times New Roman" w:cs="Times New Roman"/>
          <w:b/>
          <w:bCs/>
        </w:rPr>
        <w:t>Daniel Marcinko</w:t>
      </w:r>
      <w:r>
        <w:rPr>
          <w:rFonts w:ascii="Times New Roman" w:hAnsi="Times New Roman" w:cs="Times New Roman"/>
        </w:rPr>
        <w:t>,</w:t>
      </w:r>
      <w:r w:rsidRPr="00854993">
        <w:rPr>
          <w:rFonts w:ascii="Times New Roman" w:hAnsi="Times New Roman" w:cs="Times New Roman"/>
        </w:rPr>
        <w:t xml:space="preserve"> Facilities Management</w:t>
      </w:r>
    </w:p>
    <w:p w14:paraId="2A006319" w14:textId="302CA5A4" w:rsidR="005B3B2A" w:rsidRPr="00854993" w:rsidRDefault="006947EF" w:rsidP="00AB7078">
      <w:pPr>
        <w:pStyle w:val="CommentText"/>
        <w:numPr>
          <w:ilvl w:val="0"/>
          <w:numId w:val="7"/>
        </w:numPr>
        <w:rPr>
          <w:rFonts w:ascii="Times New Roman" w:hAnsi="Times New Roman" w:cs="Times New Roman"/>
        </w:rPr>
      </w:pPr>
      <w:r w:rsidRPr="002300B2">
        <w:rPr>
          <w:rFonts w:ascii="Times New Roman" w:hAnsi="Times New Roman" w:cs="Times New Roman"/>
          <w:b/>
          <w:bCs/>
        </w:rPr>
        <w:t xml:space="preserve">Dr. </w:t>
      </w:r>
      <w:r w:rsidR="006279DE" w:rsidRPr="002300B2">
        <w:rPr>
          <w:rFonts w:ascii="Times New Roman" w:hAnsi="Times New Roman" w:cs="Times New Roman"/>
          <w:b/>
          <w:bCs/>
        </w:rPr>
        <w:t>Audrey Murrell</w:t>
      </w:r>
      <w:r w:rsidR="00CD57B4" w:rsidRPr="00854993">
        <w:rPr>
          <w:rFonts w:ascii="Times New Roman" w:hAnsi="Times New Roman" w:cs="Times New Roman"/>
        </w:rPr>
        <w:t xml:space="preserve">, </w:t>
      </w:r>
      <w:r w:rsidR="002300B2">
        <w:rPr>
          <w:rFonts w:ascii="Times New Roman" w:hAnsi="Times New Roman" w:cs="Times New Roman"/>
        </w:rPr>
        <w:t>Professor of Business Administration, Psychology, Public and International Affairs</w:t>
      </w:r>
      <w:r w:rsidR="00C057E1" w:rsidRPr="00854993">
        <w:rPr>
          <w:rFonts w:ascii="Times New Roman" w:hAnsi="Times New Roman" w:cs="Times New Roman"/>
        </w:rPr>
        <w:t>.</w:t>
      </w:r>
    </w:p>
    <w:p w14:paraId="73EE4C94" w14:textId="75C233D4" w:rsidR="00C6383C" w:rsidRPr="00854993" w:rsidRDefault="00C6383C" w:rsidP="00C6383C">
      <w:pPr>
        <w:pStyle w:val="CommentText"/>
        <w:numPr>
          <w:ilvl w:val="0"/>
          <w:numId w:val="7"/>
        </w:numPr>
        <w:rPr>
          <w:rFonts w:ascii="Times New Roman" w:hAnsi="Times New Roman" w:cs="Times New Roman"/>
        </w:rPr>
      </w:pPr>
      <w:r w:rsidRPr="519073F1">
        <w:rPr>
          <w:rFonts w:ascii="Times New Roman" w:hAnsi="Times New Roman" w:cs="Times New Roman"/>
          <w:b/>
          <w:bCs/>
        </w:rPr>
        <w:t>Dr. Clyde Wilson Pickett</w:t>
      </w:r>
      <w:r w:rsidRPr="519073F1">
        <w:rPr>
          <w:rFonts w:ascii="Times New Roman" w:hAnsi="Times New Roman" w:cs="Times New Roman"/>
        </w:rPr>
        <w:t xml:space="preserve">, </w:t>
      </w:r>
      <w:r w:rsidR="50BC0178" w:rsidRPr="519073F1">
        <w:rPr>
          <w:rFonts w:ascii="Times New Roman" w:hAnsi="Times New Roman" w:cs="Times New Roman"/>
        </w:rPr>
        <w:t>Vice Chancellor for Institutional Engagement and Wellbeing</w:t>
      </w:r>
    </w:p>
    <w:p w14:paraId="2186761B" w14:textId="21C2D07A" w:rsidR="00C321BA" w:rsidRPr="00854993" w:rsidRDefault="009A6354" w:rsidP="00AB7078">
      <w:pPr>
        <w:pStyle w:val="CommentText"/>
        <w:numPr>
          <w:ilvl w:val="0"/>
          <w:numId w:val="7"/>
        </w:numPr>
        <w:rPr>
          <w:rFonts w:ascii="Times New Roman" w:hAnsi="Times New Roman" w:cs="Times New Roman"/>
        </w:rPr>
      </w:pPr>
      <w:r w:rsidRPr="009A6354">
        <w:rPr>
          <w:rFonts w:ascii="Times New Roman" w:hAnsi="Times New Roman" w:cs="Times New Roman"/>
          <w:b/>
          <w:bCs/>
        </w:rPr>
        <w:t>Bob Stein</w:t>
      </w:r>
      <w:r w:rsidR="00C321BA" w:rsidRPr="00854993">
        <w:rPr>
          <w:rFonts w:ascii="Times New Roman" w:hAnsi="Times New Roman" w:cs="Times New Roman"/>
        </w:rPr>
        <w:t xml:space="preserve">, </w:t>
      </w:r>
      <w:r w:rsidR="006279DE" w:rsidRPr="00854993">
        <w:rPr>
          <w:rFonts w:ascii="Times New Roman" w:hAnsi="Times New Roman" w:cs="Times New Roman"/>
        </w:rPr>
        <w:t xml:space="preserve">Institute of </w:t>
      </w:r>
      <w:r w:rsidR="00BC5332" w:rsidRPr="00854993">
        <w:rPr>
          <w:rFonts w:ascii="Times New Roman" w:hAnsi="Times New Roman" w:cs="Times New Roman"/>
        </w:rPr>
        <w:t>Entrepreneurial Excellence</w:t>
      </w:r>
    </w:p>
    <w:p w14:paraId="403E77B6" w14:textId="77777777" w:rsidR="00CD1A01" w:rsidRDefault="001D47E7" w:rsidP="00C6383C">
      <w:pPr>
        <w:pStyle w:val="CommentText"/>
        <w:numPr>
          <w:ilvl w:val="0"/>
          <w:numId w:val="7"/>
        </w:numPr>
        <w:rPr>
          <w:rFonts w:ascii="Times New Roman" w:hAnsi="Times New Roman" w:cs="Times New Roman"/>
        </w:rPr>
      </w:pPr>
      <w:r w:rsidRPr="001D47E7">
        <w:rPr>
          <w:rFonts w:ascii="Times New Roman" w:hAnsi="Times New Roman" w:cs="Times New Roman"/>
          <w:b/>
          <w:bCs/>
        </w:rPr>
        <w:t>Ryan Varley</w:t>
      </w:r>
      <w:r>
        <w:rPr>
          <w:rFonts w:ascii="Times New Roman" w:hAnsi="Times New Roman" w:cs="Times New Roman"/>
        </w:rPr>
        <w:t>, Associate Athletic Director of Business Services</w:t>
      </w:r>
    </w:p>
    <w:p w14:paraId="6BE9E595" w14:textId="03571794" w:rsidR="000F153A" w:rsidRDefault="00CD1A01" w:rsidP="00C6383C">
      <w:pPr>
        <w:pStyle w:val="CommentText"/>
        <w:numPr>
          <w:ilvl w:val="0"/>
          <w:numId w:val="7"/>
        </w:numPr>
        <w:rPr>
          <w:rFonts w:ascii="Times New Roman" w:hAnsi="Times New Roman" w:cs="Times New Roman"/>
        </w:rPr>
      </w:pPr>
      <w:r>
        <w:rPr>
          <w:rFonts w:ascii="Times New Roman" w:hAnsi="Times New Roman" w:cs="Times New Roman"/>
          <w:b/>
          <w:bCs/>
        </w:rPr>
        <w:t>Lina Dostilio</w:t>
      </w:r>
      <w:r w:rsidRPr="00026EBF">
        <w:rPr>
          <w:rFonts w:ascii="Times New Roman" w:hAnsi="Times New Roman" w:cs="Times New Roman"/>
        </w:rPr>
        <w:t>, Office of Engagement and Community Affairs</w:t>
      </w:r>
    </w:p>
    <w:p w14:paraId="288A8068" w14:textId="7D100995" w:rsidR="00CF431B" w:rsidRPr="00C6383C" w:rsidRDefault="00421350" w:rsidP="00C6383C">
      <w:pPr>
        <w:pStyle w:val="CommentText"/>
        <w:numPr>
          <w:ilvl w:val="0"/>
          <w:numId w:val="7"/>
        </w:numPr>
        <w:rPr>
          <w:rFonts w:ascii="Times New Roman" w:hAnsi="Times New Roman" w:cs="Times New Roman"/>
        </w:rPr>
      </w:pPr>
      <w:r>
        <w:rPr>
          <w:rFonts w:ascii="Times New Roman" w:hAnsi="Times New Roman" w:cs="Times New Roman"/>
          <w:b/>
          <w:bCs/>
        </w:rPr>
        <w:t>Amy Buxbaum,</w:t>
      </w:r>
      <w:r w:rsidRPr="00421350">
        <w:rPr>
          <w:rFonts w:ascii="Times New Roman" w:hAnsi="Times New Roman" w:cs="Times New Roman"/>
        </w:rPr>
        <w:t xml:space="preserve"> Vice President for Finance and Administration, Johnstown Campus</w:t>
      </w:r>
      <w:r w:rsidR="004B3F9D" w:rsidRPr="00854993">
        <w:br/>
      </w:r>
    </w:p>
    <w:p w14:paraId="4B5753B1" w14:textId="792B660C" w:rsidR="00722352" w:rsidRPr="00EC5289" w:rsidRDefault="007F6B53" w:rsidP="00CF431B">
      <w:pPr>
        <w:pStyle w:val="CommentText"/>
        <w:rPr>
          <w:rFonts w:ascii="Times New Roman" w:hAnsi="Times New Roman" w:cs="Times New Roman"/>
        </w:rPr>
      </w:pPr>
      <w:r w:rsidRPr="008552A4">
        <w:rPr>
          <w:rFonts w:ascii="Times New Roman" w:hAnsi="Times New Roman" w:cs="Times New Roman"/>
          <w:b/>
          <w:bCs/>
        </w:rPr>
        <w:t>Michael Pierce</w:t>
      </w:r>
      <w:r w:rsidRPr="00EC5289">
        <w:rPr>
          <w:rFonts w:ascii="Times New Roman" w:hAnsi="Times New Roman" w:cs="Times New Roman"/>
        </w:rPr>
        <w:t xml:space="preserve">, Associate Legal Counsel, will support the Committee on behalf of the Office of University Counsel. </w:t>
      </w:r>
    </w:p>
    <w:p w14:paraId="01A1E0CF" w14:textId="6C1B6E0B" w:rsidR="002C3225" w:rsidRDefault="002C3225" w:rsidP="00CF431B">
      <w:pPr>
        <w:pStyle w:val="CommentText"/>
        <w:rPr>
          <w:rFonts w:ascii="Times New Roman" w:hAnsi="Times New Roman" w:cs="Times New Roman"/>
          <w:b/>
          <w:bCs/>
        </w:rPr>
      </w:pPr>
      <w:r>
        <w:rPr>
          <w:rFonts w:ascii="Times New Roman" w:hAnsi="Times New Roman" w:cs="Times New Roman"/>
          <w:b/>
          <w:bCs/>
        </w:rPr>
        <w:t>Tom Youngs,</w:t>
      </w:r>
      <w:r w:rsidRPr="002C43B8">
        <w:rPr>
          <w:rFonts w:ascii="Times New Roman" w:hAnsi="Times New Roman" w:cs="Times New Roman"/>
        </w:rPr>
        <w:t xml:space="preserve"> </w:t>
      </w:r>
      <w:r w:rsidR="00C02F12" w:rsidRPr="002C43B8">
        <w:rPr>
          <w:rFonts w:ascii="Times New Roman" w:hAnsi="Times New Roman" w:cs="Times New Roman"/>
        </w:rPr>
        <w:t>Director of Purchasing Services</w:t>
      </w:r>
      <w:r w:rsidR="002C43B8">
        <w:rPr>
          <w:rFonts w:ascii="Times New Roman" w:hAnsi="Times New Roman" w:cs="Times New Roman"/>
        </w:rPr>
        <w:t xml:space="preserve">, will support the committee on behalf of the Chief Financial Officers </w:t>
      </w:r>
      <w:r w:rsidR="003D3BF8">
        <w:rPr>
          <w:rFonts w:ascii="Times New Roman" w:hAnsi="Times New Roman" w:cs="Times New Roman"/>
        </w:rPr>
        <w:t>Office</w:t>
      </w:r>
    </w:p>
    <w:p w14:paraId="0E7DF7A1" w14:textId="672E989E" w:rsidR="000364E8" w:rsidRPr="00CF431B" w:rsidRDefault="000364E8" w:rsidP="00026EBF">
      <w:pPr>
        <w:pStyle w:val="CommentText"/>
        <w:spacing w:after="0"/>
        <w:rPr>
          <w:rFonts w:ascii="Times New Roman" w:hAnsi="Times New Roman" w:cs="Times New Roman"/>
          <w:b/>
          <w:bCs/>
        </w:rPr>
      </w:pPr>
      <w:r w:rsidRPr="0093012C">
        <w:rPr>
          <w:rFonts w:ascii="Times New Roman" w:hAnsi="Times New Roman" w:cs="Times New Roman"/>
          <w:b/>
          <w:bCs/>
        </w:rPr>
        <w:lastRenderedPageBreak/>
        <w:t>Anthony Graham</w:t>
      </w:r>
      <w:r w:rsidRPr="0093012C">
        <w:rPr>
          <w:rFonts w:ascii="Times New Roman" w:hAnsi="Times New Roman" w:cs="Times New Roman"/>
        </w:rPr>
        <w:t>,</w:t>
      </w:r>
      <w:r>
        <w:t xml:space="preserve"> </w:t>
      </w:r>
      <w:r w:rsidRPr="00B36D34">
        <w:rPr>
          <w:rFonts w:ascii="Times New Roman" w:hAnsi="Times New Roman"/>
          <w:szCs w:val="22"/>
        </w:rPr>
        <w:t>Senior Policy Specialist, Policy Development and Management, will facilitate and support the Committee.</w:t>
      </w:r>
    </w:p>
    <w:p w14:paraId="11918693" w14:textId="77777777" w:rsidR="000364E8" w:rsidRDefault="000364E8" w:rsidP="000364E8">
      <w:pPr>
        <w:pStyle w:val="NoSpacing"/>
      </w:pPr>
    </w:p>
    <w:p w14:paraId="16E479E4" w14:textId="77777777" w:rsidR="000364E8" w:rsidRDefault="000364E8" w:rsidP="000364E8">
      <w:pPr>
        <w:pStyle w:val="NoSpacing"/>
        <w:numPr>
          <w:ilvl w:val="0"/>
          <w:numId w:val="1"/>
        </w:numPr>
        <w:ind w:left="720"/>
        <w:rPr>
          <w:b/>
          <w:bCs/>
        </w:rPr>
      </w:pPr>
      <w:r>
        <w:rPr>
          <w:b/>
          <w:bCs/>
        </w:rPr>
        <w:t>Operations</w:t>
      </w:r>
    </w:p>
    <w:p w14:paraId="5624D40D" w14:textId="77777777" w:rsidR="000364E8" w:rsidRDefault="000364E8" w:rsidP="000364E8">
      <w:pPr>
        <w:pStyle w:val="NoSpacing"/>
        <w:rPr>
          <w:b/>
          <w:bCs/>
        </w:rPr>
      </w:pPr>
    </w:p>
    <w:p w14:paraId="5DE7E7B7" w14:textId="1EB4C660" w:rsidR="000364E8" w:rsidRDefault="000364E8" w:rsidP="000364E8">
      <w:pPr>
        <w:pStyle w:val="NoSpacing"/>
      </w:pPr>
      <w:r>
        <w:t xml:space="preserve">The Committee will meet </w:t>
      </w:r>
      <w:r w:rsidR="00C70E7A">
        <w:t xml:space="preserve">monthly or more frequently as circumstances dictate, </w:t>
      </w:r>
      <w:r>
        <w:t xml:space="preserve">until the work set forth above is complete. The Committee’s </w:t>
      </w:r>
      <w:r w:rsidR="00C70E7A">
        <w:t xml:space="preserve">proposed </w:t>
      </w:r>
      <w:r w:rsidR="784C6FF5">
        <w:t xml:space="preserve">revised </w:t>
      </w:r>
      <w:r w:rsidR="3B4040E1">
        <w:t>p</w:t>
      </w:r>
      <w:r w:rsidR="00351B74">
        <w:t>olicy</w:t>
      </w:r>
      <w:r w:rsidR="003F7E95">
        <w:t xml:space="preserve"> or new policy </w:t>
      </w:r>
      <w:r>
        <w:t xml:space="preserve">will be submitted to the SVC/CFO </w:t>
      </w:r>
      <w:r w:rsidR="008D6CD4">
        <w:t xml:space="preserve">by </w:t>
      </w:r>
      <w:r w:rsidR="006807AC">
        <w:t>Spring</w:t>
      </w:r>
      <w:r w:rsidR="00C6460D">
        <w:t xml:space="preserve"> 202</w:t>
      </w:r>
      <w:r w:rsidR="006807AC">
        <w:t>4</w:t>
      </w:r>
      <w:r>
        <w:t>. The SVC/CFO may ask for interim status reports.</w:t>
      </w:r>
    </w:p>
    <w:p w14:paraId="24B12E06" w14:textId="77777777" w:rsidR="000364E8" w:rsidRPr="004577EC" w:rsidRDefault="000364E8" w:rsidP="000364E8">
      <w:pPr>
        <w:pStyle w:val="NoSpacing"/>
        <w:rPr>
          <w:bCs/>
        </w:rPr>
      </w:pPr>
    </w:p>
    <w:p w14:paraId="3C3F6E27" w14:textId="14473A36" w:rsidR="000364E8" w:rsidRPr="004577EC" w:rsidRDefault="000364E8" w:rsidP="000364E8">
      <w:pPr>
        <w:pStyle w:val="NoSpacing"/>
      </w:pPr>
      <w:r>
        <w:t xml:space="preserve">After the SVC/CFO’s review is complete, the draft </w:t>
      </w:r>
      <w:r w:rsidR="036FEDE2">
        <w:t>p</w:t>
      </w:r>
      <w:r>
        <w:t xml:space="preserve">olicy will be submitted to the Policy Office to coordinate its review </w:t>
      </w:r>
      <w:proofErr w:type="gramStart"/>
      <w:r>
        <w:t>consistent</w:t>
      </w:r>
      <w:proofErr w:type="gramEnd"/>
      <w:r>
        <w:t xml:space="preserve"> with Policy</w:t>
      </w:r>
      <w:r w:rsidR="00976E59">
        <w:t xml:space="preserve"> AO 01</w:t>
      </w:r>
      <w:r>
        <w:t>.</w:t>
      </w:r>
    </w:p>
    <w:p w14:paraId="68719D11" w14:textId="77777777" w:rsidR="000364E8" w:rsidRDefault="000364E8" w:rsidP="000364E8">
      <w:pPr>
        <w:pStyle w:val="NoSpacing"/>
        <w:rPr>
          <w:b/>
          <w:bCs/>
        </w:rPr>
      </w:pPr>
    </w:p>
    <w:p w14:paraId="69A37947" w14:textId="77777777" w:rsidR="000364E8" w:rsidRPr="00C009F2" w:rsidRDefault="000364E8" w:rsidP="000364E8">
      <w:pPr>
        <w:pStyle w:val="NoSpacing"/>
        <w:numPr>
          <w:ilvl w:val="0"/>
          <w:numId w:val="1"/>
        </w:numPr>
        <w:ind w:left="720"/>
        <w:rPr>
          <w:b/>
          <w:bCs/>
        </w:rPr>
      </w:pPr>
      <w:r w:rsidRPr="2AD7B96A">
        <w:rPr>
          <w:b/>
          <w:bCs/>
        </w:rPr>
        <w:t>Policy Review Process</w:t>
      </w:r>
    </w:p>
    <w:p w14:paraId="3F708C68" w14:textId="77777777" w:rsidR="000364E8" w:rsidRDefault="000364E8" w:rsidP="000364E8">
      <w:pPr>
        <w:pStyle w:val="NoSpacing"/>
      </w:pPr>
    </w:p>
    <w:p w14:paraId="5BC75609" w14:textId="5483D315" w:rsidR="000364E8" w:rsidRDefault="000364E8" w:rsidP="000364E8">
      <w:pPr>
        <w:pStyle w:val="NoSpacing"/>
      </w:pPr>
      <w:r w:rsidRPr="00FC0579">
        <w:t xml:space="preserve">The review process for the Committee’s recommended </w:t>
      </w:r>
      <w:r w:rsidR="004343A3">
        <w:t>P</w:t>
      </w:r>
      <w:r w:rsidRPr="00FC0579">
        <w:t>olicy will include:</w:t>
      </w:r>
    </w:p>
    <w:p w14:paraId="093C7276" w14:textId="77777777" w:rsidR="000364E8" w:rsidRPr="00FC0579" w:rsidRDefault="000364E8" w:rsidP="000364E8">
      <w:pPr>
        <w:pStyle w:val="NoSpacing"/>
      </w:pPr>
    </w:p>
    <w:p w14:paraId="3EF6EC23" w14:textId="77777777" w:rsidR="001C47AC" w:rsidRDefault="000364E8" w:rsidP="001C4BCC">
      <w:pPr>
        <w:pStyle w:val="NoSpacing"/>
        <w:numPr>
          <w:ilvl w:val="0"/>
          <w:numId w:val="6"/>
        </w:numPr>
      </w:pPr>
      <w:r w:rsidRPr="001C4BCC">
        <w:rPr>
          <w:szCs w:val="24"/>
        </w:rPr>
        <w:t xml:space="preserve">University comment </w:t>
      </w:r>
      <w:proofErr w:type="gramStart"/>
      <w:r w:rsidRPr="001C4BCC">
        <w:rPr>
          <w:szCs w:val="24"/>
        </w:rPr>
        <w:t>period;</w:t>
      </w:r>
      <w:proofErr w:type="gramEnd"/>
      <w:r w:rsidR="001C4BCC">
        <w:t xml:space="preserve"> </w:t>
      </w:r>
    </w:p>
    <w:p w14:paraId="1A9BF12B" w14:textId="6F1DD1CA" w:rsidR="0077263F" w:rsidRDefault="0077263F" w:rsidP="001C4BCC">
      <w:pPr>
        <w:pStyle w:val="NoSpacing"/>
        <w:numPr>
          <w:ilvl w:val="0"/>
          <w:numId w:val="6"/>
        </w:numPr>
      </w:pPr>
      <w:r>
        <w:t xml:space="preserve">Staff </w:t>
      </w:r>
      <w:proofErr w:type="gramStart"/>
      <w:r>
        <w:t>Council</w:t>
      </w:r>
      <w:r w:rsidR="00AB63CF">
        <w:t>;</w:t>
      </w:r>
      <w:proofErr w:type="gramEnd"/>
    </w:p>
    <w:p w14:paraId="0069299C" w14:textId="6220AD0F" w:rsidR="00E14A46" w:rsidRDefault="00E14A46" w:rsidP="001C4BCC">
      <w:pPr>
        <w:pStyle w:val="NoSpacing"/>
        <w:numPr>
          <w:ilvl w:val="0"/>
          <w:numId w:val="6"/>
        </w:numPr>
      </w:pPr>
      <w:r>
        <w:t xml:space="preserve">Council of </w:t>
      </w:r>
      <w:proofErr w:type="gramStart"/>
      <w:r>
        <w:t>Deans</w:t>
      </w:r>
      <w:r w:rsidR="00C6460D">
        <w:t>;</w:t>
      </w:r>
      <w:proofErr w:type="gramEnd"/>
    </w:p>
    <w:p w14:paraId="3DE4721C" w14:textId="2FF37E14" w:rsidR="00C6460D" w:rsidRDefault="00C6460D" w:rsidP="00C6460D">
      <w:pPr>
        <w:pStyle w:val="NoSpacing"/>
        <w:numPr>
          <w:ilvl w:val="0"/>
          <w:numId w:val="6"/>
        </w:numPr>
      </w:pPr>
      <w:r>
        <w:t xml:space="preserve">University Senate’s </w:t>
      </w:r>
      <w:r w:rsidR="006807AC">
        <w:t xml:space="preserve">Equity, Inclusion, and Anit-discrimination </w:t>
      </w:r>
      <w:proofErr w:type="spellStart"/>
      <w:r w:rsidR="006807AC">
        <w:t>Advacocacy</w:t>
      </w:r>
      <w:proofErr w:type="spellEnd"/>
      <w:r w:rsidR="006807AC">
        <w:t xml:space="preserve"> </w:t>
      </w:r>
      <w:proofErr w:type="gramStart"/>
      <w:r>
        <w:t>Committee;</w:t>
      </w:r>
      <w:proofErr w:type="gramEnd"/>
    </w:p>
    <w:p w14:paraId="676F9546" w14:textId="14970360" w:rsidR="001C47AC" w:rsidRDefault="001C47AC" w:rsidP="001C4BCC">
      <w:pPr>
        <w:pStyle w:val="NoSpacing"/>
        <w:numPr>
          <w:ilvl w:val="0"/>
          <w:numId w:val="6"/>
        </w:numPr>
      </w:pPr>
      <w:r>
        <w:t xml:space="preserve">Faculty </w:t>
      </w:r>
      <w:proofErr w:type="gramStart"/>
      <w:r>
        <w:t>Assembly;</w:t>
      </w:r>
      <w:proofErr w:type="gramEnd"/>
    </w:p>
    <w:p w14:paraId="66A279E3" w14:textId="151A3EB0" w:rsidR="000364E8" w:rsidRDefault="001C47AC" w:rsidP="001C4BCC">
      <w:pPr>
        <w:pStyle w:val="NoSpacing"/>
        <w:numPr>
          <w:ilvl w:val="0"/>
          <w:numId w:val="6"/>
        </w:numPr>
      </w:pPr>
      <w:r>
        <w:t xml:space="preserve">University Senate Council; </w:t>
      </w:r>
      <w:r w:rsidR="000364E8">
        <w:t>and</w:t>
      </w:r>
    </w:p>
    <w:p w14:paraId="022AF4E0" w14:textId="77777777" w:rsidR="000364E8" w:rsidRDefault="000364E8" w:rsidP="000364E8">
      <w:pPr>
        <w:pStyle w:val="NoSpacing"/>
        <w:numPr>
          <w:ilvl w:val="0"/>
          <w:numId w:val="6"/>
        </w:numPr>
      </w:pPr>
      <w:r>
        <w:t xml:space="preserve">Administration Leadership. </w:t>
      </w:r>
    </w:p>
    <w:p w14:paraId="4500EF12" w14:textId="77777777" w:rsidR="000364E8" w:rsidRDefault="000364E8" w:rsidP="000364E8">
      <w:pPr>
        <w:pStyle w:val="NoSpacing"/>
        <w:ind w:left="720"/>
      </w:pPr>
    </w:p>
    <w:p w14:paraId="1DFA90FD" w14:textId="2A02D8F0" w:rsidR="000364E8" w:rsidRPr="009C18A6" w:rsidRDefault="000364E8" w:rsidP="000364E8">
      <w:pPr>
        <w:pStyle w:val="NoSpacing"/>
      </w:pPr>
      <w:r w:rsidRPr="009C18A6">
        <w:t>The Committee will coordinate with the Policy Office to consider feedback provided throughout this process. Once this review process is complete, the proposed policy will be sent to the Policy Office for review and submission to the Chancellor in accordance with Policy</w:t>
      </w:r>
      <w:r w:rsidR="00976E59">
        <w:t xml:space="preserve"> AO 01</w:t>
      </w:r>
      <w:r w:rsidRPr="009C18A6">
        <w:t>.</w:t>
      </w:r>
    </w:p>
    <w:p w14:paraId="3A073432" w14:textId="5A177AE3" w:rsidR="006569CA" w:rsidRDefault="006569CA" w:rsidP="00026EBF">
      <w:pPr>
        <w:spacing w:after="0"/>
        <w:rPr>
          <w:rFonts w:ascii="Times New Roman" w:hAnsi="Times New Roman"/>
          <w:b/>
          <w:bCs/>
          <w:sz w:val="24"/>
        </w:rPr>
      </w:pPr>
    </w:p>
    <w:p w14:paraId="74DC3D98" w14:textId="4E51FA96" w:rsidR="00BD628C" w:rsidRPr="004E329F" w:rsidRDefault="2AD7B96A" w:rsidP="00FC0579">
      <w:pPr>
        <w:pStyle w:val="NoSpacing"/>
        <w:numPr>
          <w:ilvl w:val="0"/>
          <w:numId w:val="1"/>
        </w:numPr>
        <w:ind w:left="720"/>
        <w:rPr>
          <w:b/>
          <w:bCs/>
        </w:rPr>
      </w:pPr>
      <w:r w:rsidRPr="2AD7B96A">
        <w:rPr>
          <w:b/>
          <w:bCs/>
        </w:rPr>
        <w:t>Amendment</w:t>
      </w:r>
    </w:p>
    <w:p w14:paraId="4033E555" w14:textId="77777777" w:rsidR="00BD628C" w:rsidRDefault="00BD628C" w:rsidP="00BD628C">
      <w:pPr>
        <w:pStyle w:val="NoSpacing"/>
      </w:pPr>
    </w:p>
    <w:p w14:paraId="21F1C420" w14:textId="157768D9" w:rsidR="00BD628C" w:rsidRDefault="00521961" w:rsidP="00BD628C">
      <w:pPr>
        <w:pStyle w:val="NoSpacing"/>
      </w:pPr>
      <w:r>
        <w:t>Any a</w:t>
      </w:r>
      <w:r w:rsidR="00BD628C">
        <w:t xml:space="preserve">mendments to this Charter must be </w:t>
      </w:r>
      <w:r>
        <w:t xml:space="preserve">made </w:t>
      </w:r>
      <w:r w:rsidR="00BD628C">
        <w:t xml:space="preserve">in accordance with Policy </w:t>
      </w:r>
      <w:r w:rsidR="004343A3">
        <w:t>AO 01</w:t>
      </w:r>
      <w:r w:rsidR="00BD628C">
        <w:t xml:space="preserve"> and receive the </w:t>
      </w:r>
      <w:r w:rsidR="004E329F">
        <w:t xml:space="preserve">approval </w:t>
      </w:r>
      <w:r w:rsidR="007826EC">
        <w:t xml:space="preserve">of </w:t>
      </w:r>
      <w:r w:rsidR="004E329F">
        <w:t xml:space="preserve">the </w:t>
      </w:r>
      <w:r w:rsidR="00BD628C">
        <w:t xml:space="preserve">Chancellor or </w:t>
      </w:r>
      <w:proofErr w:type="gramStart"/>
      <w:r w:rsidR="00BD628C">
        <w:t>designee</w:t>
      </w:r>
      <w:proofErr w:type="gramEnd"/>
      <w:r w:rsidR="004E329F">
        <w:t>.</w:t>
      </w:r>
    </w:p>
    <w:p w14:paraId="3ED28102" w14:textId="54110668" w:rsidR="00634405" w:rsidRDefault="00634405" w:rsidP="00BD628C">
      <w:pPr>
        <w:pStyle w:val="NoSpacing"/>
      </w:pPr>
    </w:p>
    <w:p w14:paraId="5909FCF5" w14:textId="6B619E31" w:rsidR="00DD515E" w:rsidRDefault="00634405" w:rsidP="00111FCB">
      <w:pPr>
        <w:pStyle w:val="NoSpacing"/>
      </w:pPr>
      <w:r>
        <w:t xml:space="preserve">This Committee shall expire on the publication of </w:t>
      </w:r>
      <w:r w:rsidR="002475F9">
        <w:t xml:space="preserve">a new </w:t>
      </w:r>
      <w:r w:rsidR="00FA3E16">
        <w:t>University</w:t>
      </w:r>
      <w:r w:rsidR="002475F9">
        <w:t xml:space="preserve"> Policy that governs </w:t>
      </w:r>
      <w:r w:rsidR="00411A3C">
        <w:t>Department Purchasing Authority</w:t>
      </w:r>
      <w:r>
        <w:t>, unless otherwise directed by the Chancellor.</w:t>
      </w:r>
    </w:p>
    <w:sectPr w:rsidR="00DD515E" w:rsidSect="00FC0579">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7F921" w14:textId="77777777" w:rsidR="009A0545" w:rsidRDefault="009A0545" w:rsidP="00A34737">
      <w:pPr>
        <w:spacing w:after="0" w:line="240" w:lineRule="auto"/>
      </w:pPr>
      <w:r>
        <w:separator/>
      </w:r>
    </w:p>
  </w:endnote>
  <w:endnote w:type="continuationSeparator" w:id="0">
    <w:p w14:paraId="636D8F21" w14:textId="77777777" w:rsidR="009A0545" w:rsidRDefault="009A0545" w:rsidP="00A34737">
      <w:pPr>
        <w:spacing w:after="0" w:line="240" w:lineRule="auto"/>
      </w:pPr>
      <w:r>
        <w:continuationSeparator/>
      </w:r>
    </w:p>
  </w:endnote>
  <w:endnote w:type="continuationNotice" w:id="1">
    <w:p w14:paraId="3B09E96B" w14:textId="77777777" w:rsidR="009A0545" w:rsidRDefault="009A0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107823"/>
      <w:docPartObj>
        <w:docPartGallery w:val="Page Numbers (Bottom of Page)"/>
        <w:docPartUnique/>
      </w:docPartObj>
    </w:sdtPr>
    <w:sdtEndPr>
      <w:rPr>
        <w:noProof/>
      </w:rPr>
    </w:sdtEndPr>
    <w:sdtContent>
      <w:p w14:paraId="6F8FD2D1" w14:textId="51877B2C" w:rsidR="00CD57B4" w:rsidRDefault="00CD57B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B97A08C" w14:textId="77777777" w:rsidR="00CD57B4" w:rsidRDefault="00CD5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7402" w14:textId="77777777" w:rsidR="009A0545" w:rsidRDefault="009A0545" w:rsidP="00A34737">
      <w:pPr>
        <w:spacing w:after="0" w:line="240" w:lineRule="auto"/>
      </w:pPr>
      <w:r>
        <w:separator/>
      </w:r>
    </w:p>
  </w:footnote>
  <w:footnote w:type="continuationSeparator" w:id="0">
    <w:p w14:paraId="08FAE8A9" w14:textId="77777777" w:rsidR="009A0545" w:rsidRDefault="009A0545" w:rsidP="00A34737">
      <w:pPr>
        <w:spacing w:after="0" w:line="240" w:lineRule="auto"/>
      </w:pPr>
      <w:r>
        <w:continuationSeparator/>
      </w:r>
    </w:p>
  </w:footnote>
  <w:footnote w:type="continuationNotice" w:id="1">
    <w:p w14:paraId="00ABC15C" w14:textId="77777777" w:rsidR="009A0545" w:rsidRDefault="009A05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248" w14:textId="2673625E" w:rsidR="00CD57B4" w:rsidRPr="002C540D" w:rsidRDefault="00CD57B4">
    <w:pPr>
      <w:pStyle w:val="Header"/>
      <w:rPr>
        <w:rFonts w:ascii="Times New Roman" w:hAnsi="Times New Roman" w:cs="Times New Roman"/>
        <w:sz w:val="20"/>
        <w:szCs w:val="20"/>
      </w:rPr>
    </w:pPr>
    <w:bookmarkStart w:id="0" w:name="_Hlk8983200"/>
    <w:r w:rsidRPr="002C540D">
      <w:rPr>
        <w:rFonts w:ascii="Times New Roman" w:hAnsi="Times New Roman" w:cs="Times New Roman"/>
        <w:sz w:val="20"/>
        <w:szCs w:val="20"/>
      </w:rPr>
      <w:t>DRAFT – FOR INTER</w:t>
    </w:r>
    <w:r>
      <w:rPr>
        <w:rFonts w:ascii="Times New Roman" w:hAnsi="Times New Roman" w:cs="Times New Roman"/>
        <w:sz w:val="20"/>
        <w:szCs w:val="20"/>
      </w:rPr>
      <w:t>N</w:t>
    </w:r>
    <w:r w:rsidRPr="002C540D">
      <w:rPr>
        <w:rFonts w:ascii="Times New Roman" w:hAnsi="Times New Roman" w:cs="Times New Roman"/>
        <w:sz w:val="20"/>
        <w:szCs w:val="20"/>
      </w:rPr>
      <w:t>AL PURPOSES ONLY</w:t>
    </w:r>
  </w:p>
  <w:bookmarkEnd w:id="0"/>
  <w:p w14:paraId="69CB6838" w14:textId="77777777" w:rsidR="00CD57B4" w:rsidRDefault="00CD5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B936" w14:textId="77777777" w:rsidR="00CD57B4" w:rsidRPr="002C540D" w:rsidRDefault="00CD57B4" w:rsidP="00FC0579">
    <w:pPr>
      <w:pStyle w:val="Header"/>
      <w:rPr>
        <w:rFonts w:ascii="Times New Roman" w:hAnsi="Times New Roman" w:cs="Times New Roman"/>
        <w:sz w:val="20"/>
        <w:szCs w:val="20"/>
      </w:rPr>
    </w:pPr>
    <w:r w:rsidRPr="002C540D">
      <w:rPr>
        <w:rFonts w:ascii="Times New Roman" w:hAnsi="Times New Roman" w:cs="Times New Roman"/>
        <w:sz w:val="20"/>
        <w:szCs w:val="20"/>
      </w:rPr>
      <w:t>DRAFT – FOR INTER</w:t>
    </w:r>
    <w:r>
      <w:rPr>
        <w:rFonts w:ascii="Times New Roman" w:hAnsi="Times New Roman" w:cs="Times New Roman"/>
        <w:sz w:val="20"/>
        <w:szCs w:val="20"/>
      </w:rPr>
      <w:t>N</w:t>
    </w:r>
    <w:r w:rsidRPr="002C540D">
      <w:rPr>
        <w:rFonts w:ascii="Times New Roman" w:hAnsi="Times New Roman" w:cs="Times New Roman"/>
        <w:sz w:val="20"/>
        <w:szCs w:val="20"/>
      </w:rPr>
      <w:t>AL PURPOSES ONLY</w:t>
    </w:r>
  </w:p>
  <w:p w14:paraId="220198B7" w14:textId="51A9F032" w:rsidR="00CD57B4" w:rsidRDefault="38493DFB" w:rsidP="00FC0579">
    <w:pPr>
      <w:pStyle w:val="Header"/>
      <w:jc w:val="center"/>
    </w:pPr>
    <w:r>
      <w:rPr>
        <w:noProof/>
      </w:rPr>
      <w:drawing>
        <wp:inline distT="0" distB="0" distL="0" distR="0" wp14:anchorId="3F9D7880" wp14:editId="0885CB67">
          <wp:extent cx="694690" cy="6923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94690" cy="692382"/>
                  </a:xfrm>
                  <a:prstGeom prst="rect">
                    <a:avLst/>
                  </a:prstGeom>
                </pic:spPr>
              </pic:pic>
            </a:graphicData>
          </a:graphic>
        </wp:inline>
      </w:drawing>
    </w:r>
  </w:p>
  <w:p w14:paraId="7F708D05" w14:textId="77777777" w:rsidR="00CD57B4" w:rsidRDefault="00CD57B4" w:rsidP="00FC057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E89"/>
    <w:multiLevelType w:val="hybridMultilevel"/>
    <w:tmpl w:val="2E7EF90A"/>
    <w:lvl w:ilvl="0" w:tplc="1E32D1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74A53"/>
    <w:multiLevelType w:val="hybridMultilevel"/>
    <w:tmpl w:val="BFA0F88E"/>
    <w:lvl w:ilvl="0" w:tplc="910C15E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A334D"/>
    <w:multiLevelType w:val="hybridMultilevel"/>
    <w:tmpl w:val="0BC85A76"/>
    <w:lvl w:ilvl="0" w:tplc="87FAFFF2">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B6990"/>
    <w:multiLevelType w:val="hybridMultilevel"/>
    <w:tmpl w:val="163C73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D02FB"/>
    <w:multiLevelType w:val="hybridMultilevel"/>
    <w:tmpl w:val="217AC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543AE2"/>
    <w:multiLevelType w:val="hybridMultilevel"/>
    <w:tmpl w:val="08F4E75C"/>
    <w:lvl w:ilvl="0" w:tplc="5E6A9270">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35BA4"/>
    <w:multiLevelType w:val="hybridMultilevel"/>
    <w:tmpl w:val="EA72B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C643A"/>
    <w:multiLevelType w:val="hybridMultilevel"/>
    <w:tmpl w:val="226865AE"/>
    <w:lvl w:ilvl="0" w:tplc="A942C5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87CC4"/>
    <w:multiLevelType w:val="hybridMultilevel"/>
    <w:tmpl w:val="42229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876447">
    <w:abstractNumId w:val="7"/>
  </w:num>
  <w:num w:numId="2" w16cid:durableId="1448087628">
    <w:abstractNumId w:val="2"/>
  </w:num>
  <w:num w:numId="3" w16cid:durableId="793407758">
    <w:abstractNumId w:val="4"/>
  </w:num>
  <w:num w:numId="4" w16cid:durableId="4747262">
    <w:abstractNumId w:val="6"/>
  </w:num>
  <w:num w:numId="5" w16cid:durableId="311251899">
    <w:abstractNumId w:val="8"/>
  </w:num>
  <w:num w:numId="6" w16cid:durableId="1004238618">
    <w:abstractNumId w:val="3"/>
  </w:num>
  <w:num w:numId="7" w16cid:durableId="613484003">
    <w:abstractNumId w:val="5"/>
  </w:num>
  <w:num w:numId="8" w16cid:durableId="31733501">
    <w:abstractNumId w:val="0"/>
  </w:num>
  <w:num w:numId="9" w16cid:durableId="1156267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CB1"/>
    <w:rsid w:val="000016A6"/>
    <w:rsid w:val="00002575"/>
    <w:rsid w:val="000025F3"/>
    <w:rsid w:val="000053AF"/>
    <w:rsid w:val="00005B3A"/>
    <w:rsid w:val="0000672B"/>
    <w:rsid w:val="000236E5"/>
    <w:rsid w:val="0002630A"/>
    <w:rsid w:val="00026A1A"/>
    <w:rsid w:val="00026AE9"/>
    <w:rsid w:val="00026EBF"/>
    <w:rsid w:val="00027E44"/>
    <w:rsid w:val="00030B51"/>
    <w:rsid w:val="00031D48"/>
    <w:rsid w:val="00031FC8"/>
    <w:rsid w:val="00032365"/>
    <w:rsid w:val="00033C90"/>
    <w:rsid w:val="00034841"/>
    <w:rsid w:val="000364E8"/>
    <w:rsid w:val="000373FC"/>
    <w:rsid w:val="0004166D"/>
    <w:rsid w:val="00042F75"/>
    <w:rsid w:val="000445A4"/>
    <w:rsid w:val="000447F5"/>
    <w:rsid w:val="000563DB"/>
    <w:rsid w:val="00063894"/>
    <w:rsid w:val="00066138"/>
    <w:rsid w:val="00066D9E"/>
    <w:rsid w:val="00070F22"/>
    <w:rsid w:val="0007129C"/>
    <w:rsid w:val="000733FE"/>
    <w:rsid w:val="000920E8"/>
    <w:rsid w:val="000A0D88"/>
    <w:rsid w:val="000A2424"/>
    <w:rsid w:val="000A7CAE"/>
    <w:rsid w:val="000B1AE5"/>
    <w:rsid w:val="000B53DD"/>
    <w:rsid w:val="000B754B"/>
    <w:rsid w:val="000C23CC"/>
    <w:rsid w:val="000D1A9F"/>
    <w:rsid w:val="000D2FF4"/>
    <w:rsid w:val="000D5418"/>
    <w:rsid w:val="000E0C61"/>
    <w:rsid w:val="000E2F1A"/>
    <w:rsid w:val="000E3DFB"/>
    <w:rsid w:val="000E4369"/>
    <w:rsid w:val="000E606F"/>
    <w:rsid w:val="000E7188"/>
    <w:rsid w:val="000F073B"/>
    <w:rsid w:val="000F153A"/>
    <w:rsid w:val="000F7CBC"/>
    <w:rsid w:val="00100AA9"/>
    <w:rsid w:val="001030FD"/>
    <w:rsid w:val="00111FCB"/>
    <w:rsid w:val="0011651D"/>
    <w:rsid w:val="00117BC6"/>
    <w:rsid w:val="00121CDE"/>
    <w:rsid w:val="00122E63"/>
    <w:rsid w:val="00124D38"/>
    <w:rsid w:val="0013066D"/>
    <w:rsid w:val="00132360"/>
    <w:rsid w:val="00134E11"/>
    <w:rsid w:val="00136884"/>
    <w:rsid w:val="0014073F"/>
    <w:rsid w:val="001407C3"/>
    <w:rsid w:val="00145A02"/>
    <w:rsid w:val="00152F04"/>
    <w:rsid w:val="00154890"/>
    <w:rsid w:val="0015490D"/>
    <w:rsid w:val="00154EA7"/>
    <w:rsid w:val="001566C0"/>
    <w:rsid w:val="001569CE"/>
    <w:rsid w:val="00165AF8"/>
    <w:rsid w:val="001671C1"/>
    <w:rsid w:val="00170ACE"/>
    <w:rsid w:val="00171679"/>
    <w:rsid w:val="001721DF"/>
    <w:rsid w:val="00174469"/>
    <w:rsid w:val="0017499B"/>
    <w:rsid w:val="00181ED0"/>
    <w:rsid w:val="00182394"/>
    <w:rsid w:val="00184AAB"/>
    <w:rsid w:val="00186BC8"/>
    <w:rsid w:val="001874E5"/>
    <w:rsid w:val="00187871"/>
    <w:rsid w:val="00194142"/>
    <w:rsid w:val="00195010"/>
    <w:rsid w:val="001A340E"/>
    <w:rsid w:val="001A3ED0"/>
    <w:rsid w:val="001A7DAC"/>
    <w:rsid w:val="001B3D2B"/>
    <w:rsid w:val="001B453B"/>
    <w:rsid w:val="001C09CB"/>
    <w:rsid w:val="001C0E8E"/>
    <w:rsid w:val="001C2743"/>
    <w:rsid w:val="001C295E"/>
    <w:rsid w:val="001C2EF5"/>
    <w:rsid w:val="001C300B"/>
    <w:rsid w:val="001C47AC"/>
    <w:rsid w:val="001C4BCC"/>
    <w:rsid w:val="001D0171"/>
    <w:rsid w:val="001D30F0"/>
    <w:rsid w:val="001D47E7"/>
    <w:rsid w:val="001E0FA7"/>
    <w:rsid w:val="001E2000"/>
    <w:rsid w:val="001E6FEC"/>
    <w:rsid w:val="001F4226"/>
    <w:rsid w:val="001F5CA1"/>
    <w:rsid w:val="001F5F86"/>
    <w:rsid w:val="00201010"/>
    <w:rsid w:val="002019F1"/>
    <w:rsid w:val="00201B8A"/>
    <w:rsid w:val="00201FC0"/>
    <w:rsid w:val="00204DF8"/>
    <w:rsid w:val="002126BA"/>
    <w:rsid w:val="00217360"/>
    <w:rsid w:val="00221756"/>
    <w:rsid w:val="00222DBA"/>
    <w:rsid w:val="00223428"/>
    <w:rsid w:val="002300B2"/>
    <w:rsid w:val="00230388"/>
    <w:rsid w:val="00232E53"/>
    <w:rsid w:val="002423C8"/>
    <w:rsid w:val="002475F9"/>
    <w:rsid w:val="0025254D"/>
    <w:rsid w:val="00252D20"/>
    <w:rsid w:val="00254D71"/>
    <w:rsid w:val="00255DA3"/>
    <w:rsid w:val="00257544"/>
    <w:rsid w:val="0026121E"/>
    <w:rsid w:val="0026493F"/>
    <w:rsid w:val="00265749"/>
    <w:rsid w:val="00266222"/>
    <w:rsid w:val="00271A9F"/>
    <w:rsid w:val="00272F87"/>
    <w:rsid w:val="00277844"/>
    <w:rsid w:val="0028046C"/>
    <w:rsid w:val="002912BD"/>
    <w:rsid w:val="00291493"/>
    <w:rsid w:val="002957E0"/>
    <w:rsid w:val="00297419"/>
    <w:rsid w:val="00297834"/>
    <w:rsid w:val="00297CD7"/>
    <w:rsid w:val="002A3867"/>
    <w:rsid w:val="002A3E05"/>
    <w:rsid w:val="002A71B8"/>
    <w:rsid w:val="002B4DE9"/>
    <w:rsid w:val="002C3225"/>
    <w:rsid w:val="002C43B8"/>
    <w:rsid w:val="002C4AE0"/>
    <w:rsid w:val="002C540D"/>
    <w:rsid w:val="002D069E"/>
    <w:rsid w:val="002D183A"/>
    <w:rsid w:val="002D1CF8"/>
    <w:rsid w:val="002D2CFF"/>
    <w:rsid w:val="002D3B3F"/>
    <w:rsid w:val="002D3ECF"/>
    <w:rsid w:val="002D5CC8"/>
    <w:rsid w:val="002E02DD"/>
    <w:rsid w:val="002E3BA0"/>
    <w:rsid w:val="002E6140"/>
    <w:rsid w:val="002E7CC1"/>
    <w:rsid w:val="002F542C"/>
    <w:rsid w:val="002F7942"/>
    <w:rsid w:val="003007D5"/>
    <w:rsid w:val="00300849"/>
    <w:rsid w:val="003014C7"/>
    <w:rsid w:val="003014FA"/>
    <w:rsid w:val="00302480"/>
    <w:rsid w:val="003028DB"/>
    <w:rsid w:val="00303ACC"/>
    <w:rsid w:val="00310351"/>
    <w:rsid w:val="0031073F"/>
    <w:rsid w:val="003175F6"/>
    <w:rsid w:val="003202B6"/>
    <w:rsid w:val="003252A2"/>
    <w:rsid w:val="00325A7A"/>
    <w:rsid w:val="00325D94"/>
    <w:rsid w:val="00330B36"/>
    <w:rsid w:val="00333652"/>
    <w:rsid w:val="0033554F"/>
    <w:rsid w:val="00340A12"/>
    <w:rsid w:val="003418C3"/>
    <w:rsid w:val="00350B57"/>
    <w:rsid w:val="00351B74"/>
    <w:rsid w:val="00352066"/>
    <w:rsid w:val="003529EB"/>
    <w:rsid w:val="00361B7A"/>
    <w:rsid w:val="00363981"/>
    <w:rsid w:val="003721E4"/>
    <w:rsid w:val="00372B6E"/>
    <w:rsid w:val="0037373B"/>
    <w:rsid w:val="0038045D"/>
    <w:rsid w:val="00383707"/>
    <w:rsid w:val="0038490F"/>
    <w:rsid w:val="00390380"/>
    <w:rsid w:val="0039279D"/>
    <w:rsid w:val="003958ED"/>
    <w:rsid w:val="00395966"/>
    <w:rsid w:val="00397D30"/>
    <w:rsid w:val="003A4E2A"/>
    <w:rsid w:val="003A6D87"/>
    <w:rsid w:val="003A71CE"/>
    <w:rsid w:val="003B0AB1"/>
    <w:rsid w:val="003B2CF4"/>
    <w:rsid w:val="003B31E2"/>
    <w:rsid w:val="003C2E00"/>
    <w:rsid w:val="003C492D"/>
    <w:rsid w:val="003C74C8"/>
    <w:rsid w:val="003C7649"/>
    <w:rsid w:val="003D3BF8"/>
    <w:rsid w:val="003E1A9C"/>
    <w:rsid w:val="003E6772"/>
    <w:rsid w:val="003F20BE"/>
    <w:rsid w:val="003F533B"/>
    <w:rsid w:val="003F6EA5"/>
    <w:rsid w:val="003F7E95"/>
    <w:rsid w:val="00400901"/>
    <w:rsid w:val="00401463"/>
    <w:rsid w:val="00401B98"/>
    <w:rsid w:val="0040319E"/>
    <w:rsid w:val="00411A3C"/>
    <w:rsid w:val="00415D4C"/>
    <w:rsid w:val="00421350"/>
    <w:rsid w:val="00422731"/>
    <w:rsid w:val="00423E99"/>
    <w:rsid w:val="00426EE8"/>
    <w:rsid w:val="0042779A"/>
    <w:rsid w:val="004321F1"/>
    <w:rsid w:val="00433812"/>
    <w:rsid w:val="004343A3"/>
    <w:rsid w:val="00442E10"/>
    <w:rsid w:val="004458FE"/>
    <w:rsid w:val="00447B9F"/>
    <w:rsid w:val="00451105"/>
    <w:rsid w:val="00452D44"/>
    <w:rsid w:val="00454AC0"/>
    <w:rsid w:val="004559D5"/>
    <w:rsid w:val="004562A9"/>
    <w:rsid w:val="004577EC"/>
    <w:rsid w:val="004611C3"/>
    <w:rsid w:val="00462F59"/>
    <w:rsid w:val="00465389"/>
    <w:rsid w:val="00471C4B"/>
    <w:rsid w:val="00473918"/>
    <w:rsid w:val="0047488C"/>
    <w:rsid w:val="004771B9"/>
    <w:rsid w:val="004771BC"/>
    <w:rsid w:val="0049293B"/>
    <w:rsid w:val="00492C5B"/>
    <w:rsid w:val="00494D88"/>
    <w:rsid w:val="0049561D"/>
    <w:rsid w:val="0049616F"/>
    <w:rsid w:val="004A54DA"/>
    <w:rsid w:val="004B0CCD"/>
    <w:rsid w:val="004B3F9D"/>
    <w:rsid w:val="004B6CB1"/>
    <w:rsid w:val="004B75AA"/>
    <w:rsid w:val="004C43F8"/>
    <w:rsid w:val="004C6E62"/>
    <w:rsid w:val="004C71D7"/>
    <w:rsid w:val="004D4F86"/>
    <w:rsid w:val="004D4F9A"/>
    <w:rsid w:val="004D6BAF"/>
    <w:rsid w:val="004E1778"/>
    <w:rsid w:val="004E329F"/>
    <w:rsid w:val="004E4165"/>
    <w:rsid w:val="004E4220"/>
    <w:rsid w:val="004F12DF"/>
    <w:rsid w:val="004F12E6"/>
    <w:rsid w:val="004F20F2"/>
    <w:rsid w:val="004F54E5"/>
    <w:rsid w:val="0050322A"/>
    <w:rsid w:val="00504798"/>
    <w:rsid w:val="00510F2F"/>
    <w:rsid w:val="00511FA1"/>
    <w:rsid w:val="00514086"/>
    <w:rsid w:val="00516FD0"/>
    <w:rsid w:val="00521961"/>
    <w:rsid w:val="00521E3C"/>
    <w:rsid w:val="005278D8"/>
    <w:rsid w:val="005305DE"/>
    <w:rsid w:val="00531142"/>
    <w:rsid w:val="005346AC"/>
    <w:rsid w:val="00536556"/>
    <w:rsid w:val="0053772E"/>
    <w:rsid w:val="00541E11"/>
    <w:rsid w:val="00544A5B"/>
    <w:rsid w:val="0054722A"/>
    <w:rsid w:val="00547755"/>
    <w:rsid w:val="0055160C"/>
    <w:rsid w:val="00551F41"/>
    <w:rsid w:val="00552DBA"/>
    <w:rsid w:val="0055414D"/>
    <w:rsid w:val="00564798"/>
    <w:rsid w:val="00566274"/>
    <w:rsid w:val="005667F2"/>
    <w:rsid w:val="005675A6"/>
    <w:rsid w:val="00571738"/>
    <w:rsid w:val="0057230D"/>
    <w:rsid w:val="0057561E"/>
    <w:rsid w:val="005814BF"/>
    <w:rsid w:val="00582048"/>
    <w:rsid w:val="005924AA"/>
    <w:rsid w:val="00595FEE"/>
    <w:rsid w:val="00596D2F"/>
    <w:rsid w:val="005A620B"/>
    <w:rsid w:val="005A6D47"/>
    <w:rsid w:val="005B0231"/>
    <w:rsid w:val="005B3B2A"/>
    <w:rsid w:val="005B432D"/>
    <w:rsid w:val="005B73B3"/>
    <w:rsid w:val="005C4B18"/>
    <w:rsid w:val="005C593A"/>
    <w:rsid w:val="005C5AB1"/>
    <w:rsid w:val="005D3C0A"/>
    <w:rsid w:val="005D572C"/>
    <w:rsid w:val="005D5AB7"/>
    <w:rsid w:val="005E0559"/>
    <w:rsid w:val="005E0E7F"/>
    <w:rsid w:val="005E36CD"/>
    <w:rsid w:val="005E5E4B"/>
    <w:rsid w:val="005E72B9"/>
    <w:rsid w:val="005F153A"/>
    <w:rsid w:val="005F1E9E"/>
    <w:rsid w:val="005F381D"/>
    <w:rsid w:val="00602C02"/>
    <w:rsid w:val="006039C1"/>
    <w:rsid w:val="00603CC3"/>
    <w:rsid w:val="0060451E"/>
    <w:rsid w:val="00604E92"/>
    <w:rsid w:val="00606A27"/>
    <w:rsid w:val="00606B96"/>
    <w:rsid w:val="006075F9"/>
    <w:rsid w:val="00611C32"/>
    <w:rsid w:val="0061305A"/>
    <w:rsid w:val="00615F1F"/>
    <w:rsid w:val="00616D2A"/>
    <w:rsid w:val="00617011"/>
    <w:rsid w:val="0061730A"/>
    <w:rsid w:val="00617FCB"/>
    <w:rsid w:val="0062098E"/>
    <w:rsid w:val="00621A6F"/>
    <w:rsid w:val="006279DE"/>
    <w:rsid w:val="00630FA3"/>
    <w:rsid w:val="00633206"/>
    <w:rsid w:val="0063393E"/>
    <w:rsid w:val="00633A12"/>
    <w:rsid w:val="00634405"/>
    <w:rsid w:val="00636C19"/>
    <w:rsid w:val="00636F2B"/>
    <w:rsid w:val="00653871"/>
    <w:rsid w:val="0065410D"/>
    <w:rsid w:val="00655B5F"/>
    <w:rsid w:val="00656423"/>
    <w:rsid w:val="006569CA"/>
    <w:rsid w:val="00657EF0"/>
    <w:rsid w:val="006615B3"/>
    <w:rsid w:val="0067008B"/>
    <w:rsid w:val="006700D9"/>
    <w:rsid w:val="0067089B"/>
    <w:rsid w:val="00674B88"/>
    <w:rsid w:val="0068015D"/>
    <w:rsid w:val="006807AC"/>
    <w:rsid w:val="00687920"/>
    <w:rsid w:val="006931D4"/>
    <w:rsid w:val="006947EF"/>
    <w:rsid w:val="00696655"/>
    <w:rsid w:val="006A5B59"/>
    <w:rsid w:val="006B05F1"/>
    <w:rsid w:val="006B21B1"/>
    <w:rsid w:val="006B378F"/>
    <w:rsid w:val="006B487C"/>
    <w:rsid w:val="006B57FF"/>
    <w:rsid w:val="006C248D"/>
    <w:rsid w:val="006C298B"/>
    <w:rsid w:val="006C4E0C"/>
    <w:rsid w:val="006C7F00"/>
    <w:rsid w:val="006D05B9"/>
    <w:rsid w:val="006D2F50"/>
    <w:rsid w:val="006E1AA0"/>
    <w:rsid w:val="006E3B83"/>
    <w:rsid w:val="006E460F"/>
    <w:rsid w:val="006E55B4"/>
    <w:rsid w:val="006E5962"/>
    <w:rsid w:val="006E7A0C"/>
    <w:rsid w:val="006E7A17"/>
    <w:rsid w:val="006F258D"/>
    <w:rsid w:val="006F7EB1"/>
    <w:rsid w:val="006F7F58"/>
    <w:rsid w:val="00703F25"/>
    <w:rsid w:val="00707846"/>
    <w:rsid w:val="007108EB"/>
    <w:rsid w:val="00710CF4"/>
    <w:rsid w:val="00714C1F"/>
    <w:rsid w:val="00715634"/>
    <w:rsid w:val="00721C2C"/>
    <w:rsid w:val="00722352"/>
    <w:rsid w:val="00723110"/>
    <w:rsid w:val="00724D6F"/>
    <w:rsid w:val="00725571"/>
    <w:rsid w:val="00726890"/>
    <w:rsid w:val="00727501"/>
    <w:rsid w:val="00741052"/>
    <w:rsid w:val="007411B1"/>
    <w:rsid w:val="007413B8"/>
    <w:rsid w:val="00744BFE"/>
    <w:rsid w:val="00744EC9"/>
    <w:rsid w:val="007452BC"/>
    <w:rsid w:val="00745FFB"/>
    <w:rsid w:val="007460D6"/>
    <w:rsid w:val="00746663"/>
    <w:rsid w:val="00747339"/>
    <w:rsid w:val="007476C9"/>
    <w:rsid w:val="007504FC"/>
    <w:rsid w:val="00751787"/>
    <w:rsid w:val="007532DC"/>
    <w:rsid w:val="0075363A"/>
    <w:rsid w:val="00754812"/>
    <w:rsid w:val="00766C58"/>
    <w:rsid w:val="00767453"/>
    <w:rsid w:val="00772324"/>
    <w:rsid w:val="0077263F"/>
    <w:rsid w:val="00780478"/>
    <w:rsid w:val="00781E80"/>
    <w:rsid w:val="007826EC"/>
    <w:rsid w:val="00784073"/>
    <w:rsid w:val="00784476"/>
    <w:rsid w:val="00784804"/>
    <w:rsid w:val="00786309"/>
    <w:rsid w:val="007875CC"/>
    <w:rsid w:val="007920ED"/>
    <w:rsid w:val="007A0172"/>
    <w:rsid w:val="007A468F"/>
    <w:rsid w:val="007A4BDF"/>
    <w:rsid w:val="007B6222"/>
    <w:rsid w:val="007C1152"/>
    <w:rsid w:val="007C39ED"/>
    <w:rsid w:val="007D2BCF"/>
    <w:rsid w:val="007D2D18"/>
    <w:rsid w:val="007E1D06"/>
    <w:rsid w:val="007E46E6"/>
    <w:rsid w:val="007E4BE0"/>
    <w:rsid w:val="007E4C5C"/>
    <w:rsid w:val="007E61A8"/>
    <w:rsid w:val="007F6B53"/>
    <w:rsid w:val="007F7359"/>
    <w:rsid w:val="00800DE7"/>
    <w:rsid w:val="00801804"/>
    <w:rsid w:val="0080254B"/>
    <w:rsid w:val="008031FD"/>
    <w:rsid w:val="00805D02"/>
    <w:rsid w:val="00811DC5"/>
    <w:rsid w:val="00821787"/>
    <w:rsid w:val="00822433"/>
    <w:rsid w:val="008226B7"/>
    <w:rsid w:val="00823CD9"/>
    <w:rsid w:val="00824616"/>
    <w:rsid w:val="00824800"/>
    <w:rsid w:val="008268F7"/>
    <w:rsid w:val="00827B92"/>
    <w:rsid w:val="00834738"/>
    <w:rsid w:val="008363EA"/>
    <w:rsid w:val="008364DD"/>
    <w:rsid w:val="00840BF2"/>
    <w:rsid w:val="00842025"/>
    <w:rsid w:val="00847733"/>
    <w:rsid w:val="0085130F"/>
    <w:rsid w:val="00854993"/>
    <w:rsid w:val="008552A4"/>
    <w:rsid w:val="00857A23"/>
    <w:rsid w:val="00857FBD"/>
    <w:rsid w:val="00870CBD"/>
    <w:rsid w:val="00875343"/>
    <w:rsid w:val="0088705B"/>
    <w:rsid w:val="0089013F"/>
    <w:rsid w:val="00897792"/>
    <w:rsid w:val="008B132C"/>
    <w:rsid w:val="008B156B"/>
    <w:rsid w:val="008B1AA9"/>
    <w:rsid w:val="008B4535"/>
    <w:rsid w:val="008B45D5"/>
    <w:rsid w:val="008B4C6D"/>
    <w:rsid w:val="008C1EDA"/>
    <w:rsid w:val="008C6B2B"/>
    <w:rsid w:val="008D1F5B"/>
    <w:rsid w:val="008D220A"/>
    <w:rsid w:val="008D3BB1"/>
    <w:rsid w:val="008D6CD4"/>
    <w:rsid w:val="008D7406"/>
    <w:rsid w:val="008E0022"/>
    <w:rsid w:val="008E1B4B"/>
    <w:rsid w:val="008E31C4"/>
    <w:rsid w:val="008E5541"/>
    <w:rsid w:val="008E55E3"/>
    <w:rsid w:val="008E6851"/>
    <w:rsid w:val="009008DB"/>
    <w:rsid w:val="009016CA"/>
    <w:rsid w:val="00901749"/>
    <w:rsid w:val="00904CF7"/>
    <w:rsid w:val="009066D5"/>
    <w:rsid w:val="00913380"/>
    <w:rsid w:val="00916F60"/>
    <w:rsid w:val="0092010E"/>
    <w:rsid w:val="009218B6"/>
    <w:rsid w:val="00921E3E"/>
    <w:rsid w:val="009254C6"/>
    <w:rsid w:val="0092555B"/>
    <w:rsid w:val="0093012C"/>
    <w:rsid w:val="00933CA1"/>
    <w:rsid w:val="00933F9E"/>
    <w:rsid w:val="00937C89"/>
    <w:rsid w:val="00951839"/>
    <w:rsid w:val="0095262B"/>
    <w:rsid w:val="009623B2"/>
    <w:rsid w:val="00965436"/>
    <w:rsid w:val="00970E08"/>
    <w:rsid w:val="009720CA"/>
    <w:rsid w:val="00974A1C"/>
    <w:rsid w:val="00976E59"/>
    <w:rsid w:val="009830CB"/>
    <w:rsid w:val="00986EF9"/>
    <w:rsid w:val="00990474"/>
    <w:rsid w:val="0099161B"/>
    <w:rsid w:val="009925F7"/>
    <w:rsid w:val="00993833"/>
    <w:rsid w:val="00993B1D"/>
    <w:rsid w:val="0099728B"/>
    <w:rsid w:val="009A0545"/>
    <w:rsid w:val="009A5B07"/>
    <w:rsid w:val="009A6354"/>
    <w:rsid w:val="009B1231"/>
    <w:rsid w:val="009B1775"/>
    <w:rsid w:val="009B29F7"/>
    <w:rsid w:val="009B395B"/>
    <w:rsid w:val="009B5051"/>
    <w:rsid w:val="009B632C"/>
    <w:rsid w:val="009B7076"/>
    <w:rsid w:val="009C18A6"/>
    <w:rsid w:val="009C205E"/>
    <w:rsid w:val="009C4E93"/>
    <w:rsid w:val="009C733C"/>
    <w:rsid w:val="009C78B7"/>
    <w:rsid w:val="009D184E"/>
    <w:rsid w:val="009D65EC"/>
    <w:rsid w:val="009D7593"/>
    <w:rsid w:val="009E01EB"/>
    <w:rsid w:val="009E28B6"/>
    <w:rsid w:val="009E3B32"/>
    <w:rsid w:val="009E65DB"/>
    <w:rsid w:val="009E688B"/>
    <w:rsid w:val="009F102A"/>
    <w:rsid w:val="009F1CE5"/>
    <w:rsid w:val="009F29A9"/>
    <w:rsid w:val="009F4297"/>
    <w:rsid w:val="009F464B"/>
    <w:rsid w:val="009F4BA0"/>
    <w:rsid w:val="009F7039"/>
    <w:rsid w:val="009F73A0"/>
    <w:rsid w:val="009F7B69"/>
    <w:rsid w:val="00A008DC"/>
    <w:rsid w:val="00A0202E"/>
    <w:rsid w:val="00A07A3E"/>
    <w:rsid w:val="00A11A98"/>
    <w:rsid w:val="00A12A67"/>
    <w:rsid w:val="00A15669"/>
    <w:rsid w:val="00A1673F"/>
    <w:rsid w:val="00A17507"/>
    <w:rsid w:val="00A17E84"/>
    <w:rsid w:val="00A20F5F"/>
    <w:rsid w:val="00A221FD"/>
    <w:rsid w:val="00A321C2"/>
    <w:rsid w:val="00A34737"/>
    <w:rsid w:val="00A35641"/>
    <w:rsid w:val="00A36087"/>
    <w:rsid w:val="00A370DE"/>
    <w:rsid w:val="00A37E95"/>
    <w:rsid w:val="00A41842"/>
    <w:rsid w:val="00A41B55"/>
    <w:rsid w:val="00A43580"/>
    <w:rsid w:val="00A43DC0"/>
    <w:rsid w:val="00A4430E"/>
    <w:rsid w:val="00A448EE"/>
    <w:rsid w:val="00A44CE1"/>
    <w:rsid w:val="00A4598D"/>
    <w:rsid w:val="00A510A1"/>
    <w:rsid w:val="00A5183B"/>
    <w:rsid w:val="00A540B9"/>
    <w:rsid w:val="00A55D74"/>
    <w:rsid w:val="00A57045"/>
    <w:rsid w:val="00A63A28"/>
    <w:rsid w:val="00A63BE3"/>
    <w:rsid w:val="00A6476C"/>
    <w:rsid w:val="00A6486D"/>
    <w:rsid w:val="00A67A19"/>
    <w:rsid w:val="00A706D4"/>
    <w:rsid w:val="00A70D47"/>
    <w:rsid w:val="00A73A58"/>
    <w:rsid w:val="00A7593B"/>
    <w:rsid w:val="00A75B1C"/>
    <w:rsid w:val="00A75E0A"/>
    <w:rsid w:val="00A760B5"/>
    <w:rsid w:val="00A7739A"/>
    <w:rsid w:val="00A80A6C"/>
    <w:rsid w:val="00A845B2"/>
    <w:rsid w:val="00A858AE"/>
    <w:rsid w:val="00A86009"/>
    <w:rsid w:val="00A903A1"/>
    <w:rsid w:val="00A90D54"/>
    <w:rsid w:val="00A9311F"/>
    <w:rsid w:val="00A93461"/>
    <w:rsid w:val="00A941AE"/>
    <w:rsid w:val="00AA02E6"/>
    <w:rsid w:val="00AA0C81"/>
    <w:rsid w:val="00AA207F"/>
    <w:rsid w:val="00AA3E1C"/>
    <w:rsid w:val="00AB12D9"/>
    <w:rsid w:val="00AB305C"/>
    <w:rsid w:val="00AB3453"/>
    <w:rsid w:val="00AB63CF"/>
    <w:rsid w:val="00AB7078"/>
    <w:rsid w:val="00AB74B6"/>
    <w:rsid w:val="00AC0400"/>
    <w:rsid w:val="00AD114A"/>
    <w:rsid w:val="00AE3F97"/>
    <w:rsid w:val="00AF3436"/>
    <w:rsid w:val="00B125CD"/>
    <w:rsid w:val="00B1477C"/>
    <w:rsid w:val="00B27AE5"/>
    <w:rsid w:val="00B33176"/>
    <w:rsid w:val="00B34C8C"/>
    <w:rsid w:val="00B36AF9"/>
    <w:rsid w:val="00B36D34"/>
    <w:rsid w:val="00B41ED3"/>
    <w:rsid w:val="00B4238C"/>
    <w:rsid w:val="00B436B8"/>
    <w:rsid w:val="00B44295"/>
    <w:rsid w:val="00B45F13"/>
    <w:rsid w:val="00B46A1B"/>
    <w:rsid w:val="00B473AA"/>
    <w:rsid w:val="00B57800"/>
    <w:rsid w:val="00B62055"/>
    <w:rsid w:val="00B62480"/>
    <w:rsid w:val="00B62AF1"/>
    <w:rsid w:val="00B63CE5"/>
    <w:rsid w:val="00B66EB2"/>
    <w:rsid w:val="00B7345A"/>
    <w:rsid w:val="00B73805"/>
    <w:rsid w:val="00B73AFB"/>
    <w:rsid w:val="00B807AB"/>
    <w:rsid w:val="00B81876"/>
    <w:rsid w:val="00B81DBB"/>
    <w:rsid w:val="00B848B8"/>
    <w:rsid w:val="00B92C09"/>
    <w:rsid w:val="00B92F9C"/>
    <w:rsid w:val="00B94562"/>
    <w:rsid w:val="00B950F6"/>
    <w:rsid w:val="00BA1C87"/>
    <w:rsid w:val="00BA1D95"/>
    <w:rsid w:val="00BB001A"/>
    <w:rsid w:val="00BB3F6D"/>
    <w:rsid w:val="00BB78A3"/>
    <w:rsid w:val="00BC49B8"/>
    <w:rsid w:val="00BC5324"/>
    <w:rsid w:val="00BC5332"/>
    <w:rsid w:val="00BD28A7"/>
    <w:rsid w:val="00BD628C"/>
    <w:rsid w:val="00BD710A"/>
    <w:rsid w:val="00BD7A16"/>
    <w:rsid w:val="00BD7B33"/>
    <w:rsid w:val="00BD7CBC"/>
    <w:rsid w:val="00BE0284"/>
    <w:rsid w:val="00BE12EE"/>
    <w:rsid w:val="00BE24B0"/>
    <w:rsid w:val="00BE678F"/>
    <w:rsid w:val="00BF2BA0"/>
    <w:rsid w:val="00BF7854"/>
    <w:rsid w:val="00BF7877"/>
    <w:rsid w:val="00BF79F7"/>
    <w:rsid w:val="00C009F2"/>
    <w:rsid w:val="00C00D3F"/>
    <w:rsid w:val="00C02F12"/>
    <w:rsid w:val="00C046D9"/>
    <w:rsid w:val="00C04A64"/>
    <w:rsid w:val="00C0545C"/>
    <w:rsid w:val="00C057E1"/>
    <w:rsid w:val="00C10278"/>
    <w:rsid w:val="00C150FA"/>
    <w:rsid w:val="00C24332"/>
    <w:rsid w:val="00C24EB8"/>
    <w:rsid w:val="00C2506F"/>
    <w:rsid w:val="00C30A38"/>
    <w:rsid w:val="00C321BA"/>
    <w:rsid w:val="00C32850"/>
    <w:rsid w:val="00C50F9A"/>
    <w:rsid w:val="00C51A2A"/>
    <w:rsid w:val="00C54291"/>
    <w:rsid w:val="00C5684D"/>
    <w:rsid w:val="00C60E86"/>
    <w:rsid w:val="00C6311D"/>
    <w:rsid w:val="00C6383C"/>
    <w:rsid w:val="00C6460D"/>
    <w:rsid w:val="00C64801"/>
    <w:rsid w:val="00C702BF"/>
    <w:rsid w:val="00C70D02"/>
    <w:rsid w:val="00C70E7A"/>
    <w:rsid w:val="00C753AB"/>
    <w:rsid w:val="00C758AF"/>
    <w:rsid w:val="00C76CBA"/>
    <w:rsid w:val="00C824C0"/>
    <w:rsid w:val="00C84311"/>
    <w:rsid w:val="00C85D02"/>
    <w:rsid w:val="00C863EC"/>
    <w:rsid w:val="00C92AF4"/>
    <w:rsid w:val="00C93933"/>
    <w:rsid w:val="00C93968"/>
    <w:rsid w:val="00C94B5C"/>
    <w:rsid w:val="00C95A97"/>
    <w:rsid w:val="00C95D3F"/>
    <w:rsid w:val="00CA1137"/>
    <w:rsid w:val="00CA15B4"/>
    <w:rsid w:val="00CA511C"/>
    <w:rsid w:val="00CB019B"/>
    <w:rsid w:val="00CB54CF"/>
    <w:rsid w:val="00CB5C9A"/>
    <w:rsid w:val="00CB65C6"/>
    <w:rsid w:val="00CC10F7"/>
    <w:rsid w:val="00CD1831"/>
    <w:rsid w:val="00CD1A01"/>
    <w:rsid w:val="00CD2724"/>
    <w:rsid w:val="00CD3F25"/>
    <w:rsid w:val="00CD57B4"/>
    <w:rsid w:val="00CD61B7"/>
    <w:rsid w:val="00CE04D6"/>
    <w:rsid w:val="00CF364E"/>
    <w:rsid w:val="00CF4295"/>
    <w:rsid w:val="00CF431B"/>
    <w:rsid w:val="00CF4673"/>
    <w:rsid w:val="00D01B50"/>
    <w:rsid w:val="00D05274"/>
    <w:rsid w:val="00D062FB"/>
    <w:rsid w:val="00D07265"/>
    <w:rsid w:val="00D10770"/>
    <w:rsid w:val="00D10A4F"/>
    <w:rsid w:val="00D12ABA"/>
    <w:rsid w:val="00D154E0"/>
    <w:rsid w:val="00D15BD7"/>
    <w:rsid w:val="00D15D3E"/>
    <w:rsid w:val="00D168D5"/>
    <w:rsid w:val="00D21264"/>
    <w:rsid w:val="00D2504A"/>
    <w:rsid w:val="00D30F27"/>
    <w:rsid w:val="00D31A45"/>
    <w:rsid w:val="00D3260D"/>
    <w:rsid w:val="00D32658"/>
    <w:rsid w:val="00D32C66"/>
    <w:rsid w:val="00D32FDA"/>
    <w:rsid w:val="00D353B8"/>
    <w:rsid w:val="00D35C73"/>
    <w:rsid w:val="00D35EEA"/>
    <w:rsid w:val="00D42540"/>
    <w:rsid w:val="00D452C3"/>
    <w:rsid w:val="00D55F03"/>
    <w:rsid w:val="00D5645E"/>
    <w:rsid w:val="00D56DA7"/>
    <w:rsid w:val="00D6003E"/>
    <w:rsid w:val="00D664FB"/>
    <w:rsid w:val="00D671EB"/>
    <w:rsid w:val="00D67E2B"/>
    <w:rsid w:val="00D704BA"/>
    <w:rsid w:val="00D73C78"/>
    <w:rsid w:val="00D86B45"/>
    <w:rsid w:val="00D952EA"/>
    <w:rsid w:val="00D97207"/>
    <w:rsid w:val="00DA3F40"/>
    <w:rsid w:val="00DA52C8"/>
    <w:rsid w:val="00DA5367"/>
    <w:rsid w:val="00DA708B"/>
    <w:rsid w:val="00DB1AF4"/>
    <w:rsid w:val="00DB5EE5"/>
    <w:rsid w:val="00DB76F0"/>
    <w:rsid w:val="00DC0586"/>
    <w:rsid w:val="00DC2F07"/>
    <w:rsid w:val="00DC39EA"/>
    <w:rsid w:val="00DC5DD1"/>
    <w:rsid w:val="00DC742B"/>
    <w:rsid w:val="00DD00A9"/>
    <w:rsid w:val="00DD1D37"/>
    <w:rsid w:val="00DD515E"/>
    <w:rsid w:val="00DD594E"/>
    <w:rsid w:val="00DD5EA4"/>
    <w:rsid w:val="00DD6448"/>
    <w:rsid w:val="00DD647E"/>
    <w:rsid w:val="00DD7107"/>
    <w:rsid w:val="00DD7269"/>
    <w:rsid w:val="00DE1D90"/>
    <w:rsid w:val="00DE2F87"/>
    <w:rsid w:val="00DE3736"/>
    <w:rsid w:val="00DF3898"/>
    <w:rsid w:val="00DF3A3B"/>
    <w:rsid w:val="00DF5641"/>
    <w:rsid w:val="00DF5999"/>
    <w:rsid w:val="00DF6B1D"/>
    <w:rsid w:val="00DF7F52"/>
    <w:rsid w:val="00DF7F8A"/>
    <w:rsid w:val="00E01EC2"/>
    <w:rsid w:val="00E13656"/>
    <w:rsid w:val="00E13C23"/>
    <w:rsid w:val="00E14A46"/>
    <w:rsid w:val="00E14AEC"/>
    <w:rsid w:val="00E14EA9"/>
    <w:rsid w:val="00E20193"/>
    <w:rsid w:val="00E23AD2"/>
    <w:rsid w:val="00E30829"/>
    <w:rsid w:val="00E32421"/>
    <w:rsid w:val="00E32489"/>
    <w:rsid w:val="00E35BE4"/>
    <w:rsid w:val="00E36422"/>
    <w:rsid w:val="00E37B76"/>
    <w:rsid w:val="00E404B9"/>
    <w:rsid w:val="00E4236F"/>
    <w:rsid w:val="00E45712"/>
    <w:rsid w:val="00E536A5"/>
    <w:rsid w:val="00E551B8"/>
    <w:rsid w:val="00E6032A"/>
    <w:rsid w:val="00E61E12"/>
    <w:rsid w:val="00E624CF"/>
    <w:rsid w:val="00E64A36"/>
    <w:rsid w:val="00E67A26"/>
    <w:rsid w:val="00E7270D"/>
    <w:rsid w:val="00E76E3A"/>
    <w:rsid w:val="00E77C4B"/>
    <w:rsid w:val="00E80388"/>
    <w:rsid w:val="00E80558"/>
    <w:rsid w:val="00E83237"/>
    <w:rsid w:val="00E84BEE"/>
    <w:rsid w:val="00E857AF"/>
    <w:rsid w:val="00E87859"/>
    <w:rsid w:val="00E91D14"/>
    <w:rsid w:val="00E9316C"/>
    <w:rsid w:val="00E952F4"/>
    <w:rsid w:val="00E96BC2"/>
    <w:rsid w:val="00EA061E"/>
    <w:rsid w:val="00EA55E3"/>
    <w:rsid w:val="00EB5625"/>
    <w:rsid w:val="00EC458A"/>
    <w:rsid w:val="00EC5289"/>
    <w:rsid w:val="00EC634C"/>
    <w:rsid w:val="00ED45FB"/>
    <w:rsid w:val="00ED5B88"/>
    <w:rsid w:val="00ED65B9"/>
    <w:rsid w:val="00ED6B10"/>
    <w:rsid w:val="00ED6FEB"/>
    <w:rsid w:val="00EE12B8"/>
    <w:rsid w:val="00EE70B2"/>
    <w:rsid w:val="00EE7272"/>
    <w:rsid w:val="00EF16A0"/>
    <w:rsid w:val="00EF2597"/>
    <w:rsid w:val="00EF5A05"/>
    <w:rsid w:val="00EF7B93"/>
    <w:rsid w:val="00EF7DA1"/>
    <w:rsid w:val="00EF7EB8"/>
    <w:rsid w:val="00F00CBB"/>
    <w:rsid w:val="00F0143E"/>
    <w:rsid w:val="00F0190A"/>
    <w:rsid w:val="00F039C4"/>
    <w:rsid w:val="00F0603C"/>
    <w:rsid w:val="00F06488"/>
    <w:rsid w:val="00F070CA"/>
    <w:rsid w:val="00F10E35"/>
    <w:rsid w:val="00F11F78"/>
    <w:rsid w:val="00F14430"/>
    <w:rsid w:val="00F146AB"/>
    <w:rsid w:val="00F151F6"/>
    <w:rsid w:val="00F16451"/>
    <w:rsid w:val="00F27ADF"/>
    <w:rsid w:val="00F34F76"/>
    <w:rsid w:val="00F35130"/>
    <w:rsid w:val="00F36064"/>
    <w:rsid w:val="00F438B1"/>
    <w:rsid w:val="00F45554"/>
    <w:rsid w:val="00F47D77"/>
    <w:rsid w:val="00F53250"/>
    <w:rsid w:val="00F549FA"/>
    <w:rsid w:val="00F56E98"/>
    <w:rsid w:val="00F5773D"/>
    <w:rsid w:val="00F65784"/>
    <w:rsid w:val="00F673FD"/>
    <w:rsid w:val="00F75C97"/>
    <w:rsid w:val="00F824A9"/>
    <w:rsid w:val="00F86DFA"/>
    <w:rsid w:val="00F972EF"/>
    <w:rsid w:val="00F9754F"/>
    <w:rsid w:val="00F975A3"/>
    <w:rsid w:val="00FA001C"/>
    <w:rsid w:val="00FA1A7F"/>
    <w:rsid w:val="00FA3E16"/>
    <w:rsid w:val="00FB0BA7"/>
    <w:rsid w:val="00FB5022"/>
    <w:rsid w:val="00FB74A4"/>
    <w:rsid w:val="00FB7BA5"/>
    <w:rsid w:val="00FC0579"/>
    <w:rsid w:val="00FC0E74"/>
    <w:rsid w:val="00FC1F87"/>
    <w:rsid w:val="00FC5CC1"/>
    <w:rsid w:val="00FD3349"/>
    <w:rsid w:val="00FD6C6A"/>
    <w:rsid w:val="00FD6E59"/>
    <w:rsid w:val="00FE14BB"/>
    <w:rsid w:val="00FE2119"/>
    <w:rsid w:val="00FE2366"/>
    <w:rsid w:val="00FE331B"/>
    <w:rsid w:val="00FF45E4"/>
    <w:rsid w:val="00FF539A"/>
    <w:rsid w:val="00FF69A1"/>
    <w:rsid w:val="00FF7D78"/>
    <w:rsid w:val="036FEDE2"/>
    <w:rsid w:val="0CE95637"/>
    <w:rsid w:val="100F2915"/>
    <w:rsid w:val="10CEC6A4"/>
    <w:rsid w:val="121F18F6"/>
    <w:rsid w:val="14F9FC2D"/>
    <w:rsid w:val="15896FEE"/>
    <w:rsid w:val="1A51510A"/>
    <w:rsid w:val="1BF57107"/>
    <w:rsid w:val="220F627B"/>
    <w:rsid w:val="2AD7B96A"/>
    <w:rsid w:val="2D9EB88B"/>
    <w:rsid w:val="38493DFB"/>
    <w:rsid w:val="3B4040E1"/>
    <w:rsid w:val="4033CE99"/>
    <w:rsid w:val="40656A93"/>
    <w:rsid w:val="414B4BB3"/>
    <w:rsid w:val="448FD12E"/>
    <w:rsid w:val="4BA527E2"/>
    <w:rsid w:val="4C477D30"/>
    <w:rsid w:val="4E3D3F39"/>
    <w:rsid w:val="50BC0178"/>
    <w:rsid w:val="519073F1"/>
    <w:rsid w:val="5A243172"/>
    <w:rsid w:val="5D7EEF8B"/>
    <w:rsid w:val="62788CB4"/>
    <w:rsid w:val="70683BD7"/>
    <w:rsid w:val="784C6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7CD0B6"/>
  <w15:docId w15:val="{5C3EDFED-42AA-496C-A6D6-7FA89538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70DE"/>
    <w:pPr>
      <w:spacing w:after="0" w:line="240" w:lineRule="auto"/>
      <w:contextualSpacing/>
    </w:pPr>
    <w:rPr>
      <w:rFonts w:ascii="Times New Roman" w:hAnsi="Times New Roman"/>
      <w:sz w:val="24"/>
    </w:rPr>
  </w:style>
  <w:style w:type="paragraph" w:styleId="Header">
    <w:name w:val="header"/>
    <w:basedOn w:val="Normal"/>
    <w:link w:val="HeaderChar"/>
    <w:uiPriority w:val="99"/>
    <w:unhideWhenUsed/>
    <w:rsid w:val="00A34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737"/>
  </w:style>
  <w:style w:type="paragraph" w:styleId="Footer">
    <w:name w:val="footer"/>
    <w:basedOn w:val="Normal"/>
    <w:link w:val="FooterChar"/>
    <w:uiPriority w:val="99"/>
    <w:unhideWhenUsed/>
    <w:rsid w:val="00A34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737"/>
  </w:style>
  <w:style w:type="paragraph" w:styleId="BalloonText">
    <w:name w:val="Balloon Text"/>
    <w:basedOn w:val="Normal"/>
    <w:link w:val="BalloonTextChar"/>
    <w:uiPriority w:val="99"/>
    <w:semiHidden/>
    <w:unhideWhenUsed/>
    <w:rsid w:val="00521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961"/>
    <w:rPr>
      <w:rFonts w:ascii="Segoe UI" w:hAnsi="Segoe UI" w:cs="Segoe UI"/>
      <w:sz w:val="18"/>
      <w:szCs w:val="18"/>
    </w:rPr>
  </w:style>
  <w:style w:type="character" w:styleId="CommentReference">
    <w:name w:val="annotation reference"/>
    <w:basedOn w:val="DefaultParagraphFont"/>
    <w:uiPriority w:val="99"/>
    <w:semiHidden/>
    <w:unhideWhenUsed/>
    <w:rsid w:val="00DF3898"/>
    <w:rPr>
      <w:sz w:val="18"/>
      <w:szCs w:val="18"/>
    </w:rPr>
  </w:style>
  <w:style w:type="paragraph" w:styleId="CommentText">
    <w:name w:val="annotation text"/>
    <w:basedOn w:val="Normal"/>
    <w:link w:val="CommentTextChar"/>
    <w:uiPriority w:val="99"/>
    <w:unhideWhenUsed/>
    <w:rsid w:val="00DF3898"/>
    <w:pPr>
      <w:spacing w:line="240" w:lineRule="auto"/>
    </w:pPr>
    <w:rPr>
      <w:sz w:val="24"/>
      <w:szCs w:val="24"/>
    </w:rPr>
  </w:style>
  <w:style w:type="character" w:customStyle="1" w:styleId="CommentTextChar">
    <w:name w:val="Comment Text Char"/>
    <w:basedOn w:val="DefaultParagraphFont"/>
    <w:link w:val="CommentText"/>
    <w:uiPriority w:val="99"/>
    <w:rsid w:val="00DF3898"/>
    <w:rPr>
      <w:sz w:val="24"/>
      <w:szCs w:val="24"/>
    </w:rPr>
  </w:style>
  <w:style w:type="paragraph" w:styleId="CommentSubject">
    <w:name w:val="annotation subject"/>
    <w:basedOn w:val="CommentText"/>
    <w:next w:val="CommentText"/>
    <w:link w:val="CommentSubjectChar"/>
    <w:uiPriority w:val="99"/>
    <w:semiHidden/>
    <w:unhideWhenUsed/>
    <w:rsid w:val="00DF3898"/>
    <w:rPr>
      <w:b/>
      <w:bCs/>
      <w:sz w:val="20"/>
      <w:szCs w:val="20"/>
    </w:rPr>
  </w:style>
  <w:style w:type="character" w:customStyle="1" w:styleId="CommentSubjectChar">
    <w:name w:val="Comment Subject Char"/>
    <w:basedOn w:val="CommentTextChar"/>
    <w:link w:val="CommentSubject"/>
    <w:uiPriority w:val="99"/>
    <w:semiHidden/>
    <w:rsid w:val="00DF3898"/>
    <w:rPr>
      <w:b/>
      <w:bCs/>
      <w:sz w:val="20"/>
      <w:szCs w:val="20"/>
    </w:rPr>
  </w:style>
  <w:style w:type="paragraph" w:styleId="ListParagraph">
    <w:name w:val="List Paragraph"/>
    <w:basedOn w:val="Normal"/>
    <w:uiPriority w:val="34"/>
    <w:qFormat/>
    <w:rsid w:val="0054722A"/>
    <w:pPr>
      <w:ind w:left="720"/>
      <w:contextualSpacing/>
    </w:pPr>
  </w:style>
  <w:style w:type="character" w:styleId="Hyperlink">
    <w:name w:val="Hyperlink"/>
    <w:basedOn w:val="DefaultParagraphFont"/>
    <w:uiPriority w:val="99"/>
    <w:unhideWhenUsed/>
    <w:rsid w:val="00974A1C"/>
    <w:rPr>
      <w:color w:val="0000FF"/>
      <w:u w:val="single"/>
    </w:rPr>
  </w:style>
  <w:style w:type="character" w:customStyle="1" w:styleId="normaltextrun">
    <w:name w:val="normaltextrun"/>
    <w:basedOn w:val="DefaultParagraphFont"/>
    <w:rsid w:val="005D3C0A"/>
  </w:style>
  <w:style w:type="paragraph" w:customStyle="1" w:styleId="paragraph">
    <w:name w:val="paragraph"/>
    <w:basedOn w:val="Normal"/>
    <w:rsid w:val="00DD00A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447F5"/>
    <w:pPr>
      <w:spacing w:after="0" w:line="240" w:lineRule="auto"/>
    </w:pPr>
  </w:style>
  <w:style w:type="character" w:styleId="UnresolvedMention">
    <w:name w:val="Unresolved Mention"/>
    <w:basedOn w:val="DefaultParagraphFont"/>
    <w:uiPriority w:val="99"/>
    <w:semiHidden/>
    <w:unhideWhenUsed/>
    <w:rsid w:val="00261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776753">
      <w:bodyDiv w:val="1"/>
      <w:marLeft w:val="0"/>
      <w:marRight w:val="0"/>
      <w:marTop w:val="0"/>
      <w:marBottom w:val="0"/>
      <w:divBdr>
        <w:top w:val="none" w:sz="0" w:space="0" w:color="auto"/>
        <w:left w:val="none" w:sz="0" w:space="0" w:color="auto"/>
        <w:bottom w:val="none" w:sz="0" w:space="0" w:color="auto"/>
        <w:right w:val="none" w:sz="0" w:space="0" w:color="auto"/>
      </w:divBdr>
    </w:div>
    <w:div w:id="697700400">
      <w:bodyDiv w:val="1"/>
      <w:marLeft w:val="0"/>
      <w:marRight w:val="0"/>
      <w:marTop w:val="0"/>
      <w:marBottom w:val="0"/>
      <w:divBdr>
        <w:top w:val="none" w:sz="0" w:space="0" w:color="auto"/>
        <w:left w:val="none" w:sz="0" w:space="0" w:color="auto"/>
        <w:bottom w:val="none" w:sz="0" w:space="0" w:color="auto"/>
        <w:right w:val="none" w:sz="0" w:space="0" w:color="auto"/>
      </w:divBdr>
    </w:div>
    <w:div w:id="924874629">
      <w:bodyDiv w:val="1"/>
      <w:marLeft w:val="0"/>
      <w:marRight w:val="0"/>
      <w:marTop w:val="0"/>
      <w:marBottom w:val="0"/>
      <w:divBdr>
        <w:top w:val="none" w:sz="0" w:space="0" w:color="auto"/>
        <w:left w:val="none" w:sz="0" w:space="0" w:color="auto"/>
        <w:bottom w:val="none" w:sz="0" w:space="0" w:color="auto"/>
        <w:right w:val="none" w:sz="0" w:space="0" w:color="auto"/>
      </w:divBdr>
    </w:div>
    <w:div w:id="1268079897">
      <w:bodyDiv w:val="1"/>
      <w:marLeft w:val="0"/>
      <w:marRight w:val="0"/>
      <w:marTop w:val="0"/>
      <w:marBottom w:val="0"/>
      <w:divBdr>
        <w:top w:val="none" w:sz="0" w:space="0" w:color="auto"/>
        <w:left w:val="none" w:sz="0" w:space="0" w:color="auto"/>
        <w:bottom w:val="none" w:sz="0" w:space="0" w:color="auto"/>
        <w:right w:val="none" w:sz="0" w:space="0" w:color="auto"/>
      </w:divBdr>
    </w:div>
    <w:div w:id="129587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66EE99B4C5D4DBE3A4D66670E5C24" ma:contentTypeVersion="8" ma:contentTypeDescription="Create a new document." ma:contentTypeScope="" ma:versionID="a30f191068d3a7b25325bf14c37fc120">
  <xsd:schema xmlns:xsd="http://www.w3.org/2001/XMLSchema" xmlns:xs="http://www.w3.org/2001/XMLSchema" xmlns:p="http://schemas.microsoft.com/office/2006/metadata/properties" xmlns:ns2="6f164bd2-1ed0-4968-b427-98e093ae2e24" xmlns:ns3="89bed39b-5225-4a0a-94fd-7388045bbc92" targetNamespace="http://schemas.microsoft.com/office/2006/metadata/properties" ma:root="true" ma:fieldsID="52ae403a6b2aa56dc1a2509be3aa8e9a" ns2:_="" ns3:_="">
    <xsd:import namespace="6f164bd2-1ed0-4968-b427-98e093ae2e24"/>
    <xsd:import namespace="89bed39b-5225-4a0a-94fd-7388045bbc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64bd2-1ed0-4968-b427-98e093ae2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ed39b-5225-4a0a-94fd-7388045bbc9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E58F9-D395-424F-88F8-29E323A6FC76}">
  <ds:schemaRefs>
    <ds:schemaRef ds:uri="http://schemas.openxmlformats.org/officeDocument/2006/bibliography"/>
  </ds:schemaRefs>
</ds:datastoreItem>
</file>

<file path=customXml/itemProps2.xml><?xml version="1.0" encoding="utf-8"?>
<ds:datastoreItem xmlns:ds="http://schemas.openxmlformats.org/officeDocument/2006/customXml" ds:itemID="{3275D5EE-9578-4486-8E1B-4711CC87C6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B7D2C6-9000-48CB-AB2F-7D0219E78FAA}">
  <ds:schemaRefs>
    <ds:schemaRef ds:uri="http://schemas.microsoft.com/sharepoint/v3/contenttype/forms"/>
  </ds:schemaRefs>
</ds:datastoreItem>
</file>

<file path=customXml/itemProps4.xml><?xml version="1.0" encoding="utf-8"?>
<ds:datastoreItem xmlns:ds="http://schemas.openxmlformats.org/officeDocument/2006/customXml" ds:itemID="{4AE053CD-DEE8-40EF-8DB3-EEA37F5F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64bd2-1ed0-4968-b427-98e093ae2e24"/>
    <ds:schemaRef ds:uri="89bed39b-5225-4a0a-94fd-7388045bb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1181</Words>
  <Characters>7167</Characters>
  <Application>Microsoft Office Word</Application>
  <DocSecurity>0</DocSecurity>
  <Lines>156</Lines>
  <Paragraphs>61</Paragraphs>
  <ScaleCrop>false</ScaleCrop>
  <Company>University of Pittsburgh</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Hitter, Thomas</dc:creator>
  <cp:keywords/>
  <dc:description/>
  <cp:lastModifiedBy>Graham, Tony</cp:lastModifiedBy>
  <cp:revision>7</cp:revision>
  <cp:lastPrinted>2018-10-30T18:28:00Z</cp:lastPrinted>
  <dcterms:created xsi:type="dcterms:W3CDTF">2025-11-12T12:06:00Z</dcterms:created>
  <dcterms:modified xsi:type="dcterms:W3CDTF">2025-11-19T13:43:00Z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0x0101009A566EE99B4C5D4DBE3A4D66670E5C24</vt:lpwstr>
  </property>
  <property fmtid="{D5CDD505-2E9C-101B-9397-08002B2CF9AE}" pid="3" name="AuthorIds_UIVersion_512">
    <vt:lpwstr>6</vt:lpwstr>
  </property>
</Properties>
</file>